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В _______________________ районный суд</w:t>
      </w:r>
    </w:p>
    <w:p w:rsid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Истец: _______________________________</w:t>
      </w:r>
      <w:r w:rsid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(Ф.И.О. или наименование заинтересованного лица)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адрес: _______________________________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телефон: __________, факс: __________,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эл. почта: ___________________________</w:t>
      </w:r>
    </w:p>
    <w:p w:rsid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Представитель истца: _________________                                    </w:t>
      </w:r>
      <w:proofErr w:type="gramStart"/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(</w:t>
      </w:r>
      <w:proofErr w:type="gramEnd"/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данные с учетом ст. 48 Гражданского</w:t>
      </w:r>
      <w:r w:rsid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процессуального кодекса Российской</w:t>
      </w:r>
      <w:r w:rsid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</w:t>
      </w: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Федерации)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адрес: ______________________________,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телефон: __________, факс: __________,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эл. почта: ___________________________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Ответчик: ____________________________</w:t>
      </w:r>
      <w:r w:rsid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</w:t>
      </w: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</w:t>
      </w:r>
      <w:r w:rsid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</w:t>
      </w:r>
      <w:proofErr w:type="gramStart"/>
      <w:r w:rsid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</w:t>
      </w: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(</w:t>
      </w:r>
      <w:proofErr w:type="gramEnd"/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наименование органа</w:t>
      </w:r>
      <w:r w:rsid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</w:t>
      </w: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управления фонда)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адрес: ______________________________,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телефон: __________, факс: __________,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эл. почта: ___________________________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                           Госпошлина: _______________ рублей &lt;1&gt;</w:t>
      </w: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br/>
      </w:r>
    </w:p>
    <w:p w:rsidR="00A74053" w:rsidRPr="00BD6A54" w:rsidRDefault="00A74053" w:rsidP="00BD6A54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ИСКОВОЕ ЗАЯВЛЕНИЕ о ликвидации фонда</w:t>
      </w:r>
    </w:p>
    <w:p w:rsidR="00A74053" w:rsidRPr="00BD6A54" w:rsidRDefault="00A74053" w:rsidP="00A74053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Истец является заинтересованным лицом в ликвидации фонда "_______________", поскольку _________________________.</w:t>
      </w:r>
    </w:p>
    <w:p w:rsidR="00A74053" w:rsidRPr="00BD6A54" w:rsidRDefault="00A74053" w:rsidP="00A74053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В соответствии с п. 2 ст. 18 Федерального закона от 12.01.1996 N 7-ФЗ "О некоммерческих организациях" решение о ликвидации фонда может принять только суд по заявлению заинтересованных лиц.</w:t>
      </w:r>
    </w:p>
    <w:p w:rsidR="00A74053" w:rsidRPr="00BD6A54" w:rsidRDefault="00A74053" w:rsidP="00A74053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Фонд может быть ликвидирован:</w:t>
      </w:r>
    </w:p>
    <w:p w:rsidR="00A74053" w:rsidRPr="00BD6A54" w:rsidRDefault="00A74053" w:rsidP="00BD6A54">
      <w:pPr>
        <w:pStyle w:val="a3"/>
        <w:numPr>
          <w:ilvl w:val="0"/>
          <w:numId w:val="1"/>
        </w:num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если имущества фонда недостаточно для осуществления его целей и вероятность получения необходимого имущества нереальна;</w:t>
      </w:r>
    </w:p>
    <w:p w:rsidR="00A74053" w:rsidRPr="00BD6A54" w:rsidRDefault="00A74053" w:rsidP="00BD6A54">
      <w:pPr>
        <w:pStyle w:val="a3"/>
        <w:numPr>
          <w:ilvl w:val="0"/>
          <w:numId w:val="1"/>
        </w:num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lastRenderedPageBreak/>
        <w:t>если цели фонда не могут быть достигнуты, а необходимые изменения целей фонда не могут быть произведены;</w:t>
      </w:r>
    </w:p>
    <w:p w:rsidR="00A74053" w:rsidRPr="00BD6A54" w:rsidRDefault="00A74053" w:rsidP="00BD6A54">
      <w:pPr>
        <w:pStyle w:val="a3"/>
        <w:numPr>
          <w:ilvl w:val="0"/>
          <w:numId w:val="1"/>
        </w:num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в случае уклонения фонда в его деятельности от целей, предусмотренных его уставом;</w:t>
      </w:r>
    </w:p>
    <w:p w:rsidR="00A74053" w:rsidRPr="00BD6A54" w:rsidRDefault="00A74053" w:rsidP="00BD6A54">
      <w:pPr>
        <w:pStyle w:val="a3"/>
        <w:numPr>
          <w:ilvl w:val="0"/>
          <w:numId w:val="1"/>
        </w:num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в других случаях, предусмотренных федеральным законом.</w:t>
      </w:r>
    </w:p>
    <w:p w:rsidR="00BD6A54" w:rsidRDefault="00A74053" w:rsidP="00A74053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На основании вышеизложенного и руководствуясь п. 2 ст. 18 Федерального закона от 12.01.1996 N 7-ФЗ "О некоммерческих организациях", 131, 132 Гражданского процессуального кодекса Российской Федерации, прошу:</w:t>
      </w:r>
    </w:p>
    <w:p w:rsidR="00A74053" w:rsidRPr="00BD6A54" w:rsidRDefault="00A74053" w:rsidP="00BD6A54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ликвидировать фонд "_______________" по причине _________________________, что подтверждается _________________________.</w:t>
      </w:r>
    </w:p>
    <w:p w:rsidR="00A74053" w:rsidRPr="00BD6A54" w:rsidRDefault="00A74053" w:rsidP="00A74053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Приложения:</w:t>
      </w:r>
    </w:p>
    <w:p w:rsidR="00A74053" w:rsidRPr="00BD6A54" w:rsidRDefault="00A74053" w:rsidP="00A74053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1. Копии документов, подтверждающих, что истец является заинтересованным лицом.</w:t>
      </w:r>
    </w:p>
    <w:p w:rsidR="00A74053" w:rsidRPr="00BD6A54" w:rsidRDefault="00A74053" w:rsidP="00A74053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2. Документы, подтверждающие основания для ликвидации фонда.</w:t>
      </w:r>
    </w:p>
    <w:p w:rsidR="00A74053" w:rsidRPr="00BD6A54" w:rsidRDefault="00A74053" w:rsidP="00A74053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3. Копии искового заявления и приложенных к нему документов ответчику;</w:t>
      </w:r>
    </w:p>
    <w:p w:rsidR="00A74053" w:rsidRPr="00BD6A54" w:rsidRDefault="00A74053" w:rsidP="00A74053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4. Документ, подтверждающий уплату государственной пошлины;</w:t>
      </w:r>
    </w:p>
    <w:p w:rsidR="00A74053" w:rsidRPr="00BD6A54" w:rsidRDefault="00A74053" w:rsidP="00A74053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5. Доверенность представителя от "___"__________ ____ г. N ___ (если исковое заявление подписывается представителем истца);</w:t>
      </w:r>
    </w:p>
    <w:p w:rsidR="00A74053" w:rsidRPr="00BD6A54" w:rsidRDefault="00A74053" w:rsidP="00BD6A54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6. Иные документы, подтверждающие обстоятельства, на которых истец основывает свои требования.</w:t>
      </w:r>
    </w:p>
    <w:p w:rsidR="00A74053" w:rsidRPr="00BD6A54" w:rsidRDefault="00A74053" w:rsidP="00A7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"__"___________ ____ г.</w:t>
      </w:r>
    </w:p>
    <w:p w:rsidR="00A74053" w:rsidRPr="00BD6A54" w:rsidRDefault="00A74053" w:rsidP="00A7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Истец (представитель)</w:t>
      </w:r>
    </w:p>
    <w:p w:rsidR="00A74053" w:rsidRPr="00BD6A54" w:rsidRDefault="00A74053" w:rsidP="00A7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_____________________</w:t>
      </w:r>
    </w:p>
    <w:p w:rsid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          </w:t>
      </w:r>
      <w:r w:rsid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(подпись)</w:t>
      </w:r>
    </w:p>
    <w:p w:rsidR="00A74053" w:rsidRPr="00BD6A54" w:rsidRDefault="00A74053" w:rsidP="00BD6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bookmarkStart w:id="0" w:name="_GoBack"/>
      <w:bookmarkEnd w:id="0"/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--------------------------------</w:t>
      </w:r>
    </w:p>
    <w:p w:rsidR="00A74053" w:rsidRPr="00BD6A54" w:rsidRDefault="00A74053" w:rsidP="00A74053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/>
          <w:color w:val="504D4D"/>
          <w:sz w:val="24"/>
          <w:szCs w:val="24"/>
          <w:lang w:eastAsia="ru-RU"/>
        </w:rPr>
      </w:pPr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proofErr w:type="spellStart"/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пп</w:t>
      </w:r>
      <w:proofErr w:type="spellEnd"/>
      <w:r w:rsidRPr="00BD6A54">
        <w:rPr>
          <w:rFonts w:ascii="Times New Roman" w:eastAsia="Times New Roman" w:hAnsi="Times New Roman"/>
          <w:color w:val="504D4D"/>
          <w:sz w:val="24"/>
          <w:szCs w:val="24"/>
          <w:lang w:eastAsia="ru-RU"/>
        </w:rPr>
        <w:t>. 3 п. 1 ст. 333.19 Налогового кодекса Российской Федерации.</w:t>
      </w:r>
    </w:p>
    <w:p w:rsidR="00741E37" w:rsidRPr="00BD6A54" w:rsidRDefault="00741E37">
      <w:pPr>
        <w:rPr>
          <w:rFonts w:ascii="Times New Roman" w:hAnsi="Times New Roman"/>
          <w:sz w:val="24"/>
          <w:szCs w:val="24"/>
        </w:rPr>
      </w:pPr>
    </w:p>
    <w:sectPr w:rsidR="00741E37" w:rsidRPr="00BD6A54" w:rsidSect="00BD6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5151"/>
    <w:multiLevelType w:val="hybridMultilevel"/>
    <w:tmpl w:val="C6C0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053"/>
    <w:rsid w:val="007209B8"/>
    <w:rsid w:val="00741E37"/>
    <w:rsid w:val="00A74053"/>
    <w:rsid w:val="00B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CBE2"/>
  <w15:docId w15:val="{23D461F8-15A3-4FF3-A279-FAEFFA4A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3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74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0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40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74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74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2865</Characters>
  <Application>Microsoft Office Word</Application>
  <DocSecurity>0</DocSecurity>
  <Lines>60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</cp:lastModifiedBy>
  <cp:revision>3</cp:revision>
  <dcterms:created xsi:type="dcterms:W3CDTF">2014-11-25T08:32:00Z</dcterms:created>
  <dcterms:modified xsi:type="dcterms:W3CDTF">2017-01-23T07:40:00Z</dcterms:modified>
</cp:coreProperties>
</file>