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ТРУДОВОЙ ДОГОВОР с юристом</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г. _______________                                  "__"___________ ____ г.</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______________________________, именуем___ в дальнейшем "Работодатель",</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(наименование организации)</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в лице _________________________________________, действующ___ на основании</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(должность, Ф.И.О.)</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_________________________, с одной стороны, 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(Ф.И.О.)</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именуем___ в дальнейшем "Работник",  с другой стороны,  заключили настоящий</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договор о нижеследующем:</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1. ПРЕДМЕТ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 Работодатель поручает, а Работник принимает на себя выполнение трудовых обязанностей в должности юриста в _________________________.</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1.2. Работа по настоящему договору является для Работника основной.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1.3. Местом работы Работника является ____________________ по адресу: _________________________.</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_____ (__________) месяца с момента начала работы, указанного в п. 2.1 настоящего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1.5.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1.6. Работник подчиняется непосредственно _____________________.</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lastRenderedPageBreak/>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2. СРОК ДЕЙСТВИЯ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2.1. Работник должен приступить к выполнению своих трудовых обязанностей с "__"___________ ____ г.</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2.2. Настоящий договор заключен на неопределенный срок.</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3. УСЛОВИЯ ОПЛАТЫ ТРУДА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3.1. За выполнение трудовых обязанностей Работнику устанавливается должностной оклад в размере _____ (__________) рублей в месяц.</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Работник ознакомлен при подписании настоящего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xml:space="preserve">3.6. Заработная плата Работнику выплачивается путем выдачи наличных денежных средств в кассе Работодателя (или: путем перечисления на счет Работника в банке) </w:t>
      </w:r>
      <w:r w:rsidRPr="00622E63">
        <w:rPr>
          <w:rFonts w:ascii="Arial" w:eastAsia="Times New Roman" w:hAnsi="Arial" w:cs="Arial"/>
          <w:color w:val="504D4D"/>
          <w:sz w:val="23"/>
          <w:szCs w:val="23"/>
          <w:lang w:val="ru-RU"/>
        </w:rPr>
        <w:lastRenderedPageBreak/>
        <w:t>каждые полмесяца в день, установленный Правилами внутреннего трудового распорядка.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3.7. Время простоя по вине Работодателя оплачивается в размере двух третей средней заработной платы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Время простоя по вине Работника не оплачивается.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3.8. Из заработной платы Работника могут производиться удержания в случаях, предусмотренных законодательством Российской Федерации.</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4. ОТПУСК. РЕЖИМ РАБОЧЕГО ВРЕМЕНИ И ВРЕМЕНИ ОТДЫХА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4.1. Работнику устанавливается пятидневная рабочая неделя с двумя выходными днями - _________________________ &lt;*&gt;.</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4.2. Время начала работы: _______________ &lt;*&gt;.</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Время окончания работы: _______________ &lt;*&gt;.</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4.3. В течение рабочего дня Работнику устанавливается перерыв для отдыха и питания с _____ час. до _____ час., который в рабочее время не включается &lt;*&gt;.</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4.4. Работнику предоставляется ежегодный оплачиваемый отпуск продолжительностью _____ (не менее 28) календарных дней &lt;*&gt;.</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lastRenderedPageBreak/>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5. ПРАВА И ОБЯЗАННОСТИ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 Работник обязан:</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разработку учредительных документов организации в соответствии с требованиями действующего законодательства;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обеспечивать государственную регистрацию дочерних и зависимых обществ, эмиссий ценных бумаг, внесение изменений в учредительные документы, а также внесение изменений в сведения в ЕГРЮЛ, не связанные с внесением изменений в учредительные документы, в сроки, установленные законодательством РФ;</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деятельность по ведению реестра акционеров и координировать работу по ведению реестров акционеров в случае, если реестр акционеров ведется сторонней организацией - специализированным регистратором;</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определять правовые основы деятельности органов управления организации (разрабатывать положения о порядке проведения Общих собраний акционеров или участников Общества, о Совете директоров, о правлении, о ревизионной комиссии и т.д.);</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правовое сопровождение сделок с акциями организации (или долями в уставном капитале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определять правовые основы дивидендной политики в организации и осуществлять ее координацию;</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работу по систематизированному учету и хранению действующих законодательных нормативных актов, производить отметки об их отмене, изменениях и дополнениях, готовить справочную документацию на основе применения современных информационных технологий и справочно-правовых систем;</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организовывать работу по обеспечению должностных лиц и сотрудников организации законами, нормативными правовыми документами, необходимыми для осуществления ими своих трудовых функций и обязанностей;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информировать руководство и должностных лиц организации о необходимости внесения соответствующих изменений или отмене внутренних актов организации, обусловленных изменением законодательства РФ;</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проверку соответствия действующему законодательству представляемых на подпись руководителю организации проектов приказов, инструкций, положений и других документов правового характера;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lastRenderedPageBreak/>
        <w:t>- осуществлять проверку соблюдения этапов согласования проектов документов с ответственными работниками;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производить визирование проектов документов, готовить правовые заключения по вопросам, возникающим в деятельности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договорно-правовую работу на предприятии, а именно: разрабатывать проекты договоров; проводить правовую экспертизу проектов договоров, представляемых контрагентами, составлять протоколы разногласий к договорам; принимать меры по разрешению разногласий по проектам договоров; обеспечивать нотариальное удостоверение или государственную регистрацию отдельных видов договоров;</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разрабатывать условия коллективных договоров и отраслевых тарифных соглашений, а также принимать участие в рассмотрении вопросов о дебиторской и кредиторской задолженности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претензионную работу в организации, а именно: обеспечивать учет претензий, поступающих от контрагентов, их рассмотрение; готовить ответы на поступившие претензии и принимать проекты решений об удовлетворении или об отказе в удовлетворении поступивших претензий;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подготовку претензий к контрагентам, их направление контрагентам и контроль за удовлетворением направленных контрагентам претензий;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исковую работу: принимать меры по соблюдению досудебного порядка урегулирования споров; подготавливать исковые заявления и материалы и передавать их в суды в соответствии с подведомственностью;</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изучать материалы рассмотрения дел в судах по искам к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обеспечивать ведение банка данных по исковой работе; представлять интересы организации в судах общей юрисдикции, мировых и арбитражных судах в порядке, предусмотренном действующим законодательством РФ;</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проводить изучение, анализ и обобщение результатов рассмотрения претензий, рассмотрения дел в судах,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подготавливать заявки, заявления и другие документы для получения лицензий, разрешений, необходимых для осуществления деятельности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xml:space="preserve">- принимать участие в разработке документов, касающихся вопросов обеспечения сохранности имущества организации (договоров о полной материальной ответственности; инструкций, устанавливающих порядок поступления и приемки в </w:t>
      </w:r>
      <w:r w:rsidRPr="00622E63">
        <w:rPr>
          <w:rFonts w:ascii="Arial" w:eastAsia="Times New Roman" w:hAnsi="Arial" w:cs="Arial"/>
          <w:color w:val="504D4D"/>
          <w:sz w:val="23"/>
          <w:szCs w:val="23"/>
          <w:lang w:val="ru-RU"/>
        </w:rPr>
        <w:lastRenderedPageBreak/>
        <w:t>организации материальных ценностей, их хранения, учета и движения; инструкций учета выпуска и отпуска готовой продукции);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осуществлять контроль за соблюдением закона кадровой службой организации при увольнении и переводе работников, наложении на них дисциплинарных взысканий и т.д.;</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представлять интересы организации при проверках, проводимых государственными контрольно-надзорными органами с целью правового контроля за соблюдением установленного законом порядка проведения процессуальных действий, обоснованностью и правильностью выводов и оформлением результатов проверок;</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представлять интересы организации в государственных надзорных органах, уполномоченных рассматривать дела об административных правонарушениях; готовить и направлять жалобы на действия должностных лиц государственных надзорных органов, на неправомерно наложенные на организацию либо должностных лиц административные взыскания;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готовить совместно с другими структурными подразделениями организации материалы о хищениях, растратах, недостачах, выпуске недоброкачественной (в том числе нестандартной и некомплектной) продукции, нарушении экологического законодательства и об иных правонарушениях для передачи их в арбитражный суд, суд общей юрисдикции, органы следствия, осуществлять учет и хранение находящихся в производстве и законченных исполнением судебных дел;</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 обеспечивать правовое сопровождение ведения архива организации.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5.1.1. Соблюдать Правила внутреннего трудового распорядка "_______________" и иные локальные нормативные акты Работодателя.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5.1.2. Соблюдать трудовую дисциплину.</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5.1.3. Соблюдать требования по охране труда и обеспечению безопасности труда, положения иных локальных нормативных актов.</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5.1.4. Бережно относиться к имуществу Работодателя и других работников.</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5.1.6. Не давать интервью, не проводить встреч и переговоров, касающихся деятельности Работодателя, без предварительного разрешения руководства.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5.1.7.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lastRenderedPageBreak/>
        <w:t>5.2. Работник имеет право на: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5.2.1. Предоставление ему работы, обусловленной настоящим договором.</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5.2.3. Отдых, в том числе оплачиваемый ежегодный отпуск, еженедельные выходные дни, нерабочие праздничные дни.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5.2.4. Обязательное социальное страхование в случаях, предусмотренных федеральными законами.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5.2.5. Иные права, установленные действующим законодательством Российской Федерации.</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6. ПРАВА И ОБЯЗАННОСТИ РАБОТОДАТЕЛЯ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 Работодатель обязан:</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6.1.1. Соблюдать законы и иные нормативные правовые акты, локальные нормативные акты, условия настоящего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6.1.2. Предоставлять Работнику работу, обусловленную настоящим договором.</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6.1.3. Обеспечивать Работника оборудованием, технической документацией и иными средствами, необходимыми для исполнения им трудовых обязанностей.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6.1.4.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6.1.5. Обеспечивать бытовые нужды Работника, связанные с исполнением им трудовых обязанностей.</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6.1.6. Осуществлять обязательное социальное страхование Работника в порядке, установленном федеральными законами.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6.1.7. Исполнять иные обязанности, установленные действующим законодательством Российской Федерации.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lastRenderedPageBreak/>
        <w:t>6.1.8. Ознакомить Работника со всеми локальными нормативными актами, имеющими отношение к профессиональной деятельности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 Работодатель имеет право:</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6.2.1. Поощрять Работника за добросовестный эффективный труд.</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6.2.4. Принимать локальные нормативные акты.</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6.2.6. Проводить в соответствии с Положением об оценке эффективности труда оценку эффективности деятельности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6.2.7. С согласия Работника привлекать его к выполнению отдельных поручений, не входящих в должностные обязанности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6.2.9. Осуществлять иные права, предусмотренные действующим законодательством Российской Федерации, локальными нормативными актами.</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7. СОЦИАЛЬНОЕ СТРАХОВАНИЕ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7.1. Работник подлежит социальному страхованию в порядке и на условиях, установленных действующим законодательством Российской Федерации.</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8. ГАРАНТИИ И КОМПЕНСАЦИИ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lastRenderedPageBreak/>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9. ОТВЕТСТВЕННОСТЬ СТОРОН</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РФ и иными федеральными законами.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9.4. Каждая из сторон обязана доказывать сумму причиненного ущерба.</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10. ПРЕКРАЩЕНИЕ ДОГОВОРА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10.1. Основаниями для прекращения настоящего трудового договора являются: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10.1.1. Соглашение сторон.</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10.1.3. Расторжение трудового договора по инициативе Работодателя.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10.1.4. Иные основания, предусмотренные трудовым законодательством Российской Федерации.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lastRenderedPageBreak/>
        <w:t>10.3. Работодатель вправе принять решение об осуществлении компенсационной выплаты Работнику в размере _______________ в случае _________________________.</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11. ЗАКЛЮЧИТЕЛЬНЫЕ ПОЛОЖЕНИЯ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11.1. Условия настоящего трудового договора носят конфиденциальный характер и разглашению не подлежат.</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11.6. До подписания трудового договора Работник ознакомлен со следующими документами:</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__________________________________</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__________________________________</w:t>
      </w:r>
    </w:p>
    <w:p w:rsidR="00622E63" w:rsidRPr="00622E63" w:rsidRDefault="00622E63" w:rsidP="00622E63">
      <w:pPr>
        <w:shd w:val="clear" w:color="auto" w:fill="FFFFFF"/>
        <w:spacing w:after="360" w:line="240" w:lineRule="auto"/>
        <w:textAlignment w:val="baseline"/>
        <w:rPr>
          <w:rFonts w:ascii="Arial" w:eastAsia="Times New Roman" w:hAnsi="Arial" w:cs="Arial"/>
          <w:color w:val="504D4D"/>
          <w:sz w:val="23"/>
          <w:szCs w:val="23"/>
          <w:lang w:val="ru-RU"/>
        </w:rPr>
      </w:pPr>
      <w:r w:rsidRPr="00622E63">
        <w:rPr>
          <w:rFonts w:ascii="Arial" w:eastAsia="Times New Roman" w:hAnsi="Arial" w:cs="Arial"/>
          <w:color w:val="504D4D"/>
          <w:sz w:val="23"/>
          <w:szCs w:val="23"/>
          <w:lang w:val="ru-RU"/>
        </w:rPr>
        <w:t>__________________________________</w:t>
      </w:r>
    </w:p>
    <w:p w:rsidR="00622E63" w:rsidRPr="00622E63" w:rsidRDefault="00622E63" w:rsidP="00622E63">
      <w:pPr>
        <w:spacing w:after="0" w:line="240" w:lineRule="auto"/>
        <w:rPr>
          <w:rFonts w:ascii="Times New Roman" w:eastAsia="Times New Roman" w:hAnsi="Times New Roman" w:cs="Times New Roman"/>
          <w:sz w:val="24"/>
          <w:szCs w:val="24"/>
          <w:lang w:val="ru-RU"/>
        </w:rPr>
      </w:pPr>
      <w:r w:rsidRPr="00622E63">
        <w:rPr>
          <w:rFonts w:ascii="Arial" w:eastAsia="Times New Roman" w:hAnsi="Arial" w:cs="Arial"/>
          <w:color w:val="504D4D"/>
          <w:sz w:val="23"/>
          <w:szCs w:val="23"/>
          <w:lang w:val="ru-RU"/>
        </w:rPr>
        <w:br/>
      </w:r>
      <w:r w:rsidRPr="00622E63">
        <w:rPr>
          <w:rFonts w:ascii="Arial" w:eastAsia="Times New Roman" w:hAnsi="Arial" w:cs="Arial"/>
          <w:color w:val="504D4D"/>
          <w:sz w:val="23"/>
          <w:szCs w:val="23"/>
          <w:lang w:val="ru-RU"/>
        </w:rPr>
        <w:br/>
      </w:r>
    </w:p>
    <w:p w:rsidR="00622E63" w:rsidRPr="00622E63" w:rsidRDefault="00622E63" w:rsidP="00622E63">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622E63">
        <w:rPr>
          <w:rFonts w:ascii="Arial" w:eastAsia="Times New Roman" w:hAnsi="Arial" w:cs="Arial"/>
          <w:color w:val="111111"/>
          <w:sz w:val="36"/>
          <w:szCs w:val="36"/>
          <w:lang w:val="ru-RU"/>
        </w:rPr>
        <w:t>12. РЕКВИЗИТЫ СТОРОН</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Работодатель: _________________________________________________________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Адрес: ____________________________________________________________________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ИНН __________________________________ КПП 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lastRenderedPageBreak/>
        <w:t>р/с __________________________________ в 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БИК 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Работник: _____________________________________________________________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паспорт: серия _____ номер __________, выдан 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___________________ "__"___________ ____ г., код подразделения 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зарегистрирован(а) по адресу: ____________________________________________.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ПОДПИСИ СТОРОН</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622E63">
        <w:rPr>
          <w:rFonts w:ascii="Lucida Console" w:eastAsia="Times New Roman" w:hAnsi="Lucida Console" w:cs="Courier New"/>
          <w:color w:val="504D4D"/>
          <w:sz w:val="18"/>
          <w:szCs w:val="18"/>
          <w:lang w:val="ru-RU"/>
        </w:rPr>
        <w:t xml:space="preserve">    </w:t>
      </w:r>
      <w:proofErr w:type="spellStart"/>
      <w:r w:rsidRPr="00622E63">
        <w:rPr>
          <w:rFonts w:ascii="Lucida Console" w:eastAsia="Times New Roman" w:hAnsi="Lucida Console" w:cs="Courier New"/>
          <w:color w:val="504D4D"/>
          <w:sz w:val="18"/>
          <w:szCs w:val="18"/>
        </w:rPr>
        <w:t>Работодатель</w:t>
      </w:r>
      <w:proofErr w:type="spellEnd"/>
      <w:r w:rsidRPr="00622E63">
        <w:rPr>
          <w:rFonts w:ascii="Lucida Console" w:eastAsia="Times New Roman" w:hAnsi="Lucida Console" w:cs="Courier New"/>
          <w:color w:val="504D4D"/>
          <w:sz w:val="18"/>
          <w:szCs w:val="18"/>
        </w:rPr>
        <w:t xml:space="preserve">:                        </w:t>
      </w:r>
      <w:proofErr w:type="spellStart"/>
      <w:r w:rsidRPr="00622E63">
        <w:rPr>
          <w:rFonts w:ascii="Lucida Console" w:eastAsia="Times New Roman" w:hAnsi="Lucida Console" w:cs="Courier New"/>
          <w:color w:val="504D4D"/>
          <w:sz w:val="18"/>
          <w:szCs w:val="18"/>
        </w:rPr>
        <w:t>Работник</w:t>
      </w:r>
      <w:proofErr w:type="spellEnd"/>
      <w:r w:rsidRPr="00622E63">
        <w:rPr>
          <w:rFonts w:ascii="Lucida Console" w:eastAsia="Times New Roman" w:hAnsi="Lucida Console" w:cs="Courier New"/>
          <w:color w:val="504D4D"/>
          <w:sz w:val="18"/>
          <w:szCs w:val="18"/>
        </w:rPr>
        <w:t>:</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622E63">
        <w:rPr>
          <w:rFonts w:ascii="Lucida Console" w:eastAsia="Times New Roman" w:hAnsi="Lucida Console" w:cs="Courier New"/>
          <w:color w:val="504D4D"/>
          <w:sz w:val="18"/>
          <w:szCs w:val="18"/>
        </w:rPr>
        <w:t xml:space="preserve">    ____________/_____________________   __________________________________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r w:rsidRPr="00622E63">
        <w:rPr>
          <w:rFonts w:ascii="Lucida Console" w:eastAsia="Times New Roman" w:hAnsi="Lucida Console" w:cs="Courier New"/>
          <w:color w:val="504D4D"/>
          <w:sz w:val="18"/>
          <w:szCs w:val="18"/>
        </w:rPr>
        <w:t xml:space="preserve">        М.П.</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С должностной инструкцией,</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Правилами внутреннего трудового распорядка _____ "________________________"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(сокращенное наименование</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Работодателя)</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Работник ознакомлен:</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"__"___________ ____ г.                 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(подпись)         (Ф.И.О.)</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Экземпляр трудового договора Работником получен:</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lastRenderedPageBreak/>
        <w:t>"__"___________ ____ г.                 _____________/____________________/</w:t>
      </w:r>
    </w:p>
    <w:p w:rsidR="00622E63" w:rsidRPr="00622E63" w:rsidRDefault="00622E63" w:rsidP="00622E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622E63">
        <w:rPr>
          <w:rFonts w:ascii="Lucida Console" w:eastAsia="Times New Roman" w:hAnsi="Lucida Console" w:cs="Courier New"/>
          <w:color w:val="504D4D"/>
          <w:sz w:val="18"/>
          <w:szCs w:val="18"/>
          <w:lang w:val="ru-RU"/>
        </w:rPr>
        <w:t xml:space="preserve">                                          (подпись)         (Ф.И.О.)</w:t>
      </w:r>
    </w:p>
    <w:p w:rsidR="00552F41" w:rsidRPr="00622E63" w:rsidRDefault="00552F41">
      <w:pPr>
        <w:rPr>
          <w:lang w:val="ru-RU"/>
        </w:rPr>
      </w:pPr>
      <w:bookmarkStart w:id="0" w:name="_GoBack"/>
      <w:bookmarkEnd w:id="0"/>
    </w:p>
    <w:sectPr w:rsidR="00552F41" w:rsidRPr="00622E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63"/>
    <w:rsid w:val="00552F41"/>
    <w:rsid w:val="0062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007EE-7EA4-47EB-A0CE-24696F17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22E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2E63"/>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622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2E63"/>
    <w:rPr>
      <w:rFonts w:ascii="Courier New" w:eastAsia="Times New Roman" w:hAnsi="Courier New" w:cs="Courier New"/>
      <w:sz w:val="20"/>
      <w:szCs w:val="20"/>
    </w:rPr>
  </w:style>
  <w:style w:type="paragraph" w:customStyle="1" w:styleId="otekstj">
    <w:name w:val="otekstj"/>
    <w:basedOn w:val="a"/>
    <w:rsid w:val="00622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2018-06-26T14:46:00Z</dcterms:created>
  <dcterms:modified xsi:type="dcterms:W3CDTF">2018-06-26T14:46:00Z</dcterms:modified>
</cp:coreProperties>
</file>