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Утвержден</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Общим       учредительным     собранием</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членов садоводческого (огороднического,</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дачного) потребительского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Протокол N ____________________________</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от "___" _____________________ 19 __ г.</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Образец                                ¦</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L------------------------------------------------------------------------</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xml:space="preserve">                                  </w:t>
      </w:r>
      <w:bookmarkStart w:id="0" w:name="_GoBack"/>
      <w:r w:rsidRPr="00364FEE">
        <w:rPr>
          <w:rFonts w:ascii="Courier New" w:eastAsia="Times New Roman" w:hAnsi="Courier New" w:cs="Courier New"/>
          <w:color w:val="666666"/>
          <w:sz w:val="18"/>
          <w:szCs w:val="18"/>
          <w:lang w:eastAsia="ru-RU"/>
        </w:rPr>
        <w:t>Устав</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xml:space="preserve">                садоводческого (огороднического, дачного)</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xml:space="preserve">                       потребительского кооператива</w:t>
      </w:r>
    </w:p>
    <w:bookmarkEnd w:id="0"/>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xml:space="preserve">                         "_____________________"</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1" w:name="100"/>
      <w:bookmarkEnd w:id="1"/>
      <w:r w:rsidRPr="00364FEE">
        <w:rPr>
          <w:rFonts w:ascii="Tahoma" w:eastAsia="Times New Roman" w:hAnsi="Tahoma" w:cs="Tahoma"/>
          <w:b/>
          <w:bCs/>
          <w:color w:val="333333"/>
          <w:kern w:val="36"/>
          <w:sz w:val="31"/>
          <w:szCs w:val="31"/>
          <w:lang w:eastAsia="ru-RU"/>
        </w:rPr>
        <w:t>1. Общие положения</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1.1. Потребительский садоводческий (огороднический, дачный) </w:t>
      </w:r>
      <w:hyperlink r:id="rId4" w:tooltip="Кооператив" w:history="1">
        <w:r w:rsidRPr="00364FEE">
          <w:rPr>
            <w:rFonts w:ascii="Tahoma" w:eastAsia="Times New Roman" w:hAnsi="Tahoma" w:cs="Tahoma"/>
            <w:color w:val="666666"/>
            <w:sz w:val="21"/>
            <w:szCs w:val="21"/>
            <w:u w:val="single"/>
            <w:lang w:eastAsia="ru-RU"/>
          </w:rPr>
          <w:t>кооператив</w:t>
        </w:r>
      </w:hyperlink>
      <w:r w:rsidRPr="00364FEE">
        <w:rPr>
          <w:rFonts w:ascii="Tahoma" w:eastAsia="Times New Roman" w:hAnsi="Tahoma" w:cs="Tahoma"/>
          <w:color w:val="666666"/>
          <w:sz w:val="21"/>
          <w:szCs w:val="21"/>
          <w:lang w:eastAsia="ru-RU"/>
        </w:rPr>
        <w:t> "___________________________", именуемый в дальнейшем "Кооператив", создан по соглашению граждан путем их добровольного объединения на основе членства с целью удовлетворения потребностей граждан, связанных с реализацией права на землю, на ведение садоводства и огородничества, а также права на отдых.</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1.2. Кооператив является некоммерческой организацией - потребительским кооперативом, созданным в соответствии с Гражданским кодексом Российской Федерации и другими федеральными законами.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1.3. Полное наименование Кооператива на русском языке: "Потребительский садоводческий (огороднический, дачный) кооператив "________________________________".</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Сокращенное наименование на русском языке: "Кооператив _____________________".</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 Кооператив действует на основании настоящего устава в соответствии с законодательством РФ. К отношениям, не урегулированным настоящим уставом, применяется законодательство Российской Федерации.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1.5. В случае расширения Кооператива за счет дополнительного землеотвода в настоящий устав вносятся соответствующие изменения и дополнения.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1.6. Любые изменения и дополнения к настоящему уставу действительны лишь при условии, если они приняты Общим собранием членов Кооператива, совершены в письменной форме и зарегистрированы уполномоченным государственным органом.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Кооператив может принять и утвердить устав Кооператива в новой редакции и представить в орган, осуществляющий государственную регистрацию. Принятые Общим собранием членов Кооператива изменения в устав и дополнения к нему подписываются Председателем и секретарем указанного собрания, скрепляются печатью Кооператива и направляются в орган, осуществивший государственную регистрацию Кооператива, с указанием: наименования Кооператива; места его нахождения; содержания изменений и (или) дополнений и даты их принятия; количества членов Кооператива, голосовавших за изменения в устав Кооператива и (или) дополнения к нему, и голосовавших против них.</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1.7. Место нахождения Кооператива: _________________________.</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1.8. Кооператив создан на неопределенный срок.</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2" w:name="200"/>
      <w:bookmarkEnd w:id="2"/>
      <w:r w:rsidRPr="00364FEE">
        <w:rPr>
          <w:rFonts w:ascii="Tahoma" w:eastAsia="Times New Roman" w:hAnsi="Tahoma" w:cs="Tahoma"/>
          <w:b/>
          <w:bCs/>
          <w:color w:val="333333"/>
          <w:kern w:val="36"/>
          <w:sz w:val="31"/>
          <w:szCs w:val="31"/>
          <w:lang w:eastAsia="ru-RU"/>
        </w:rPr>
        <w:t xml:space="preserve">2. </w:t>
      </w:r>
      <w:proofErr w:type="spellStart"/>
      <w:r w:rsidRPr="00364FEE">
        <w:rPr>
          <w:rFonts w:ascii="Tahoma" w:eastAsia="Times New Roman" w:hAnsi="Tahoma" w:cs="Tahoma"/>
          <w:b/>
          <w:bCs/>
          <w:color w:val="333333"/>
          <w:kern w:val="36"/>
          <w:sz w:val="31"/>
          <w:szCs w:val="31"/>
          <w:lang w:eastAsia="ru-RU"/>
        </w:rPr>
        <w:t>Cтатус</w:t>
      </w:r>
      <w:proofErr w:type="spellEnd"/>
      <w:r w:rsidRPr="00364FEE">
        <w:rPr>
          <w:rFonts w:ascii="Tahoma" w:eastAsia="Times New Roman" w:hAnsi="Tahoma" w:cs="Tahoma"/>
          <w:b/>
          <w:bCs/>
          <w:color w:val="333333"/>
          <w:kern w:val="36"/>
          <w:sz w:val="31"/>
          <w:szCs w:val="31"/>
          <w:lang w:eastAsia="ru-RU"/>
        </w:rPr>
        <w:t xml:space="preserve"> и правомочия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2.1. Кооператив является юридическим лицом по законодательству Российской Федерации и имеет следующие правомочия: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осуществлять виды деятельности, предусмотренные настоящим уставом, и иные не запрещенные законом виды деятельности;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иметь в собственности, покупать или иным образом приобретать, продавать, закладывать и осуществлять личные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создавать резервный и другие неделимые фонды Кооператива и вкладывать средства резервного фонда в банки и другие кредитные организации, в ценные бумаги и иное имущество;</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 привлекать заемные средства, а также выдавать денежные займы и авансы членам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заключать договоры, а также осуществлять все права, необходимые для достижения целей, предусмотренных уставом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обращаться в суд или арбитражный суд с </w:t>
      </w:r>
      <w:hyperlink r:id="rId5" w:tooltip="Заявление" w:history="1">
        <w:r w:rsidRPr="00364FEE">
          <w:rPr>
            <w:rFonts w:ascii="Tahoma" w:eastAsia="Times New Roman" w:hAnsi="Tahoma" w:cs="Tahoma"/>
            <w:color w:val="666666"/>
            <w:sz w:val="21"/>
            <w:szCs w:val="21"/>
            <w:u w:val="single"/>
            <w:lang w:eastAsia="ru-RU"/>
          </w:rPr>
          <w:t>заявлениями</w:t>
        </w:r>
      </w:hyperlink>
      <w:r w:rsidRPr="00364FEE">
        <w:rPr>
          <w:rFonts w:ascii="Tahoma" w:eastAsia="Times New Roman" w:hAnsi="Tahoma" w:cs="Tahoma"/>
          <w:color w:val="666666"/>
          <w:sz w:val="21"/>
          <w:szCs w:val="21"/>
          <w:lang w:eastAsia="ru-RU"/>
        </w:rPr>
        <w:t> о признании недействительными (полностью или частично) актов государственных и иных органов, а также с заявлениями о </w:t>
      </w:r>
      <w:hyperlink r:id="rId6" w:tooltip="Неправомерные действия должностных лиц" w:history="1">
        <w:r w:rsidRPr="00364FEE">
          <w:rPr>
            <w:rFonts w:ascii="Tahoma" w:eastAsia="Times New Roman" w:hAnsi="Tahoma" w:cs="Tahoma"/>
            <w:color w:val="666666"/>
            <w:sz w:val="21"/>
            <w:szCs w:val="21"/>
            <w:u w:val="single"/>
            <w:lang w:eastAsia="ru-RU"/>
          </w:rPr>
          <w:t>неправомерности действий должностных лиц</w:t>
        </w:r>
      </w:hyperlink>
      <w:r w:rsidRPr="00364FEE">
        <w:rPr>
          <w:rFonts w:ascii="Tahoma" w:eastAsia="Times New Roman" w:hAnsi="Tahoma" w:cs="Tahoma"/>
          <w:color w:val="666666"/>
          <w:sz w:val="21"/>
          <w:szCs w:val="21"/>
          <w:lang w:eastAsia="ru-RU"/>
        </w:rPr>
        <w:t>, нарушающих права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осуществлять реорганизацию или ликвидацию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создавать ассоциации (союзы) садоводческих, огороднических и дачных некоммерческих объединений.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2.2. Кооператив приобретает права юридического лица с момента его государственной регистрации.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2.3. Членство в Кооперативе возникает у граждан с момента регистрации Кооператива в установленном порядке.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2.4. Кооператив имеет печать со своим наименованием, бланки, а также другие необходимые реквизиты.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2.5. Государство и его органы не отвечают по обязательствам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2.6. Органы государственной власти и управления не вправе вмешиваться в хозяйственно-финансовую деятельность Кооператива, кроме случаев, предусмотренных законодательством.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2.7. Кооператив отвечает по своим обязательствам принадлежащим ему имуществом, на которое согласно действующему законодательству может быть обращено взыскание, и не отвечает по обязательствам членов Кооператива и государства.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3" w:name="300"/>
      <w:bookmarkEnd w:id="3"/>
      <w:r w:rsidRPr="00364FEE">
        <w:rPr>
          <w:rFonts w:ascii="Tahoma" w:eastAsia="Times New Roman" w:hAnsi="Tahoma" w:cs="Tahoma"/>
          <w:b/>
          <w:bCs/>
          <w:color w:val="333333"/>
          <w:kern w:val="36"/>
          <w:sz w:val="31"/>
          <w:szCs w:val="31"/>
          <w:lang w:eastAsia="ru-RU"/>
        </w:rPr>
        <w:t>3. Предмет и цели деятельности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3.1. Целью деятельности Кооператива является удовлетворение потребностей членов Кооператива в производстве продукции сельскохозяйственного назначения для личного потребления, проведения досуга и укрепления здоровья.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3.2. Предметом деятельности Кооператива является: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планировка и благоустройство территории Кооператива в соответствии с утвержденным проектом и в границах землеотвода;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xml:space="preserve">- строительство коммуникаций, объектов инженерной инфраструктуры, противопожарной безопасности, дорог, овоще- и </w:t>
      </w:r>
      <w:proofErr w:type="spellStart"/>
      <w:r w:rsidRPr="00364FEE">
        <w:rPr>
          <w:rFonts w:ascii="Tahoma" w:eastAsia="Times New Roman" w:hAnsi="Tahoma" w:cs="Tahoma"/>
          <w:color w:val="666666"/>
          <w:sz w:val="21"/>
          <w:szCs w:val="21"/>
          <w:lang w:eastAsia="ru-RU"/>
        </w:rPr>
        <w:t>фруктохранилищ</w:t>
      </w:r>
      <w:proofErr w:type="spellEnd"/>
      <w:r w:rsidRPr="00364FEE">
        <w:rPr>
          <w:rFonts w:ascii="Tahoma" w:eastAsia="Times New Roman" w:hAnsi="Tahoma" w:cs="Tahoma"/>
          <w:color w:val="666666"/>
          <w:sz w:val="21"/>
          <w:szCs w:val="21"/>
          <w:lang w:eastAsia="ru-RU"/>
        </w:rPr>
        <w:t>, коллективных стоянок личного транспорта, других строений и сооружений общего пользования;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производство для личного потребления овощей, фруктов, ягод, цветов, лекарственных и декоративных растений;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возведение садовых домиков, бань, парников, хозяйственных построек для содержания домашней птицы, кроликов, хранения хозяйственного инвентаря;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уничтожение сорняков и вредителей растений;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недопущение загрязнения территории, отведенной Кооперативу, прилегающей территории, рек и водоемов, порчи леса, сбросов отходов в водоемы, леса, кюветы.</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4" w:name="400"/>
      <w:bookmarkEnd w:id="4"/>
      <w:r w:rsidRPr="00364FEE">
        <w:rPr>
          <w:rFonts w:ascii="Tahoma" w:eastAsia="Times New Roman" w:hAnsi="Tahoma" w:cs="Tahoma"/>
          <w:b/>
          <w:bCs/>
          <w:color w:val="333333"/>
          <w:kern w:val="36"/>
          <w:sz w:val="31"/>
          <w:szCs w:val="31"/>
          <w:lang w:eastAsia="ru-RU"/>
        </w:rPr>
        <w:t>4. Членство в кооперативе</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4.1. Кооператив организуется по желанию граждан на добровольных началах.</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4.2. Членами Кооператива могут быть граждане, достигшие 18 лет, имеющие садовый участок в границах Кооператива, желающие принимать участие в деятельности Кооператива, признающие устав Кооператива, внесшие паевой взнос в установленном настоящим уставом размере и порядке, и принятые в Кооператив с правом голоса.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5" w:name="500"/>
      <w:bookmarkEnd w:id="5"/>
      <w:r w:rsidRPr="00364FEE">
        <w:rPr>
          <w:rFonts w:ascii="Tahoma" w:eastAsia="Times New Roman" w:hAnsi="Tahoma" w:cs="Tahoma"/>
          <w:b/>
          <w:bCs/>
          <w:color w:val="333333"/>
          <w:kern w:val="36"/>
          <w:sz w:val="31"/>
          <w:szCs w:val="31"/>
          <w:lang w:eastAsia="ru-RU"/>
        </w:rPr>
        <w:t>5. Имущество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5.1. Кооператив формирует собственные средства за счет:</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паевых, целевых, дополнительных взносов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добровольных взносов и пожертвований;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доходов от собственной предпринимательской деятельности;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иных источников, не запрещенных действующим законодательством Российской Федерации.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5.2. Кооператив является собственником имущества, переданного ему в качестве паевых взносов его членами, а также имущества, произведенного и приобретенного Кооперативом в процессе его деятельности.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5.3. Собственные средства Кооператива состоят из паевых, целевых, дополнительных взносов членов Кооператива и имущества, приобретенного Кооперативом для общих нужд.</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настоящим уставом и Общим собранием членов Кооператива в соответствии с уставом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5.5. Владение и пользование имуществом для общих нужд осуществляется по общему соглашению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5.6. Денежные средства Кооператива подлежат хранению в соответствии с требованиями действующего законодательства.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5.7. Неделимый фонд Кооператива образуют:</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земли общего пользования в размере согласно Дежурной кадастровой карты;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объекты социально-бытовой инфраструктуры общего пользования, приобретенные (созданные) на общие средства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резервный фонд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Неделимый фонд Кооператива является собственностью Кооператива и не подлежит разделу между членами Кооператива в случае </w:t>
      </w:r>
      <w:r w:rsidRPr="00364FEE">
        <w:rPr>
          <w:rFonts w:ascii="Tahoma" w:eastAsia="Times New Roman" w:hAnsi="Tahoma" w:cs="Tahoma"/>
          <w:b/>
          <w:bCs/>
          <w:color w:val="666666"/>
          <w:sz w:val="21"/>
          <w:szCs w:val="21"/>
          <w:lang w:eastAsia="ru-RU"/>
        </w:rPr>
        <w:t>выхода из Кооператива</w:t>
      </w:r>
      <w:r w:rsidRPr="00364FEE">
        <w:rPr>
          <w:rFonts w:ascii="Tahoma" w:eastAsia="Times New Roman" w:hAnsi="Tahoma" w:cs="Tahoma"/>
          <w:color w:val="666666"/>
          <w:sz w:val="21"/>
          <w:szCs w:val="21"/>
          <w:lang w:eastAsia="ru-RU"/>
        </w:rPr>
        <w:t> по своей воле или при исключении.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5.8. Кооператив в обязательном порядке формирует резервный фонд, который является неделимым и размер которого составляет 10% от паевого фонда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Формирование резервного фонда осуществляется в следующем порядке: в течение двух лет с момента регистрации члены Кооператива ежеквартально равными долями вносят целевые взносы на формирование резервного фонда Кооператива до достижения требуемой величины.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Средства резервного фонда могут быть использованы только на покрытие убытков Кооператива. При использовании средств резервного фонда на покрытие убытков, резервный фонд подлежит пополнению до требуемой величины в оговоренном выше порядке.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5.9. По решению Общего собрания членов Кооператива допускается временно свободные средства резервного фонда размещать в высоколиквидных государственных ценных бумагах.</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5.10. Члены Кооператива вносят вступительный, обязательный паевой, членские, целевые и дополнительные взносы.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Размеры, состав, сроки и порядок внесения взносов, не оговоренных настоящим уставом, определяются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5.11. Обязательный паевой взнос формирует имущество общего пользования. Вступительный, членский и целевые взносы расходуются Кооперативом в соответствии с утвержденной </w:t>
      </w:r>
      <w:hyperlink r:id="rId7" w:tooltip="Смета" w:history="1">
        <w:r w:rsidRPr="00364FEE">
          <w:rPr>
            <w:rFonts w:ascii="Tahoma" w:eastAsia="Times New Roman" w:hAnsi="Tahoma" w:cs="Tahoma"/>
            <w:color w:val="666666"/>
            <w:sz w:val="21"/>
            <w:szCs w:val="21"/>
            <w:u w:val="single"/>
            <w:lang w:eastAsia="ru-RU"/>
          </w:rPr>
          <w:t>сметой</w:t>
        </w:r>
      </w:hyperlink>
      <w:r w:rsidRPr="00364FEE">
        <w:rPr>
          <w:rFonts w:ascii="Tahoma" w:eastAsia="Times New Roman" w:hAnsi="Tahoma" w:cs="Tahoma"/>
          <w:color w:val="666666"/>
          <w:sz w:val="21"/>
          <w:szCs w:val="21"/>
          <w:lang w:eastAsia="ru-RU"/>
        </w:rPr>
        <w:t>.</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5.12. Взносы вносятся только в денежной форме, кроме паевого взноса, в кассу Кооператива или через банк на расчетный счет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Внесение взносов в денежной форме подтверждается следующими документами: приходным кассовым ордером, квитанцией к приходному кассовому ордеру, удостоверенной круглой печатью Кооператива, платежным документом банка, записью в членской книжке, заверенной должностным лицом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Датой внесения взноса считается дата оформления приходного кассового ордера или дата проводки банком соответствующего платежного документа.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5.13. Внесение паевого взноса имуществом подтверждается актом приемки-сдачи и выпиской из протокола Общего собрания членов Кооператива, на котором решался вопрос об оценке имущественного паевого взноса.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5.14. Обязательный паевой взнос - имущественный взнос члена Кооператива в паевой фонд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Обязательный паевой взнос устанавливается в размере _________ рублей.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5.15. Каждый их граждан, учреждающих Кооператив, в течение 20 дней со дня государственной регистрации Кооператива вносит 50% своего паевого взноса - первая доля паевого взноса. Остальные 50% паевого взноса - вторая доля паевого взноса, вносятся в течение одного года с момента государственной регистрации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В случае невнесения в установленные настоящим уставом сроки первой доли паевого взноса, гражданин уплачивает пени за время просрочки платежа, но не более 30 дней, в размере 0,5% от суммы недовнесенной доли паевого взноса за каждый день просрочки платежа. При невнесении в полном объеме первой доли паевого взноса в установленный срок и просрочке, составляющей 60 дней гражданин исключается из Кооператива, при этом ему производятся выплаты согласно настоящего Устава. В случае невнесения в установленные решением Общего собрания членов Кооператива сроки второй доли паевого взноса, гражданин уплачивает пени за время просрочки платежа, но не более 90 дней, в размере 0,1% от суммы недовнесенной доли паевого взноса за каждый день просрочки платежа. При невнесении в полном объеме второй доли паевого взноса в указанный срок и 90 дней сверх срока, гражданин исключается из Кооператива, при этом ему производятся выплаты согласно настоящего Устава.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5.16. При отказе гражданина от внесения причитающейся пени Кооператив вправе взыскать задолженность в судебном порядке.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5.17. Члены Кооператива солидарно несут субсидиарную ответственность по его обязательствам в пределах внесенной части паевого взноса каждого из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5.18. Лицо, не являющееся учредителем Кооператива и вступающее в члены Кооператива после государственной регистрации, уплачивает обязательный паевой взнос единовременным платежом.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5.19. Вступительный взнос устанавливается для покрытия организационных расходов по </w:t>
      </w:r>
      <w:hyperlink r:id="rId8" w:tooltip="Учреждение" w:history="1">
        <w:r w:rsidRPr="00364FEE">
          <w:rPr>
            <w:rFonts w:ascii="Tahoma" w:eastAsia="Times New Roman" w:hAnsi="Tahoma" w:cs="Tahoma"/>
            <w:color w:val="666666"/>
            <w:sz w:val="21"/>
            <w:szCs w:val="21"/>
            <w:u w:val="single"/>
            <w:lang w:eastAsia="ru-RU"/>
          </w:rPr>
          <w:t>учреждению</w:t>
        </w:r>
      </w:hyperlink>
      <w:r w:rsidRPr="00364FEE">
        <w:rPr>
          <w:rFonts w:ascii="Tahoma" w:eastAsia="Times New Roman" w:hAnsi="Tahoma" w:cs="Tahoma"/>
          <w:color w:val="666666"/>
          <w:sz w:val="21"/>
          <w:szCs w:val="21"/>
          <w:lang w:eastAsia="ru-RU"/>
        </w:rPr>
        <w:t xml:space="preserve"> Кооператива, регистрации документов Кооператива (оформление членских книжек, копий Устава и др.). Граждане, вступающие в Кооператив, вносят </w:t>
      </w:r>
      <w:r w:rsidRPr="00364FEE">
        <w:rPr>
          <w:rFonts w:ascii="Tahoma" w:eastAsia="Times New Roman" w:hAnsi="Tahoma" w:cs="Tahoma"/>
          <w:color w:val="666666"/>
          <w:sz w:val="21"/>
          <w:szCs w:val="21"/>
          <w:lang w:eastAsia="ru-RU"/>
        </w:rPr>
        <w:lastRenderedPageBreak/>
        <w:t>вступительный взнос в размере __________ рублей. Гражданин, не внесший в установленном порядке вступительный взнос, не признается членом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От внесения вступительного взноса освобождаются лица, приобретшие права собственности на земельный участок в Кооперативе в качестве наследников.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5.20. Целевой взнос устанавливается соразмерно паю для реализации целевых программ, определенных Уставом, согласно решениям, утвержденным Общим собранием членов Кооператива, по соответствующим сметам. Размер и сроки внесения целевого взноса определяются решением Общего собрания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В случае неуплаты членом Кооператива целевого взноса в срок, установленный решением Общего собрания членов Кооператива, он уплачивает пени за время просрочки платежа в размере 0,1% от суммы недовнесенного целевого взноса за каждый день просрочки платежа, но не более установленной величины целевого взноса. По достижении пени величины целевого взноса Кооператив оставляет за собой право взыскать имеющуюся задолженность в судебном порядке.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Систематическая неуплата установленных целевых взносов, более ___ раз в течение финансового года, является основанием для исключения неплательщика из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Члены Кооператива солидарно несут субсидиарную ответственность по его обязательствам в пределах невнесенной части целевого взноса каждого из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5.21. Членский взнос - денежные средства, периодически вносимые членами Кооператива для покрытия издержек по содержанию общего имущества Кооператива и расходов по ведению хозяйственной деятельности Кооператива: оплата налогов, сборов и иных платежей, установленных действующим законодательством; расходы на зарплату, содержание бухгалтерии и иные расходы, предусмотренные сметой, утвержденной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Размер и сроки внесения членских взносов определяются решением Общего собрания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В случае неуплаты членом Кооператива членского взноса в срок, установленный решением Общего собрания членов Кооператива, он уплачивает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По достижении пени величины членского взноса Кооператив вправе взыскать имеющуюся задолженность в судебном порядке.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Систематическая неуплата установленных членских взносов, более чем ___ раз в течение финансового года, является основанием для исключения неплательщика из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Члены Кооператива солидарно несут субсидиарную ответственность по его обязательствам в пределах невнесенной части членского взноса каждого из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5.22. Дополнительные взносы членов Кооператива пополняют резервный фонд Кооператива, из которого погашаются убытки по итогам финансового года.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Размер дополнительного взноса определяется Правлением, порядок и сроки уплаты устанавливаются Общим собранием членов Кооператива, на нем же и утверждается предложенный Правлением размер дополнительного взноса.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6" w:name="600"/>
      <w:bookmarkEnd w:id="6"/>
      <w:r w:rsidRPr="00364FEE">
        <w:rPr>
          <w:rFonts w:ascii="Tahoma" w:eastAsia="Times New Roman" w:hAnsi="Tahoma" w:cs="Tahoma"/>
          <w:b/>
          <w:bCs/>
          <w:color w:val="333333"/>
          <w:kern w:val="36"/>
          <w:sz w:val="31"/>
          <w:szCs w:val="31"/>
          <w:lang w:eastAsia="ru-RU"/>
        </w:rPr>
        <w:t>6. Распределение прибыли</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6.1. Прибыль, полученная Кооперативом от предпринимательской деятельности, распределяется между его членами Общим собранием членов Кооператива в соответствии с законодательством и уставом по итогам работы за год в течение трех месяцев после окончания финансового года.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6.2. Прибыль Кооператива, определяемая по бухгалтерскому балансу, распределяется следующим образом: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на осуществление обязательных платежей в бюджет и внебюджетные фонды;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на отчисления в резервный фонд и предусмотренные уставом Кооператива неделимые фонды;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на кооперативные выплаты.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6.3. При решении вопроса о размере кооперативных выплат для расчетов используется утвержденный бухгалтерский баланс. При этом убытки распределяются в соответствии с размерами паевого взноса.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Выплаты полученной прибыли членам Кооператива производятся пропорционально паям, которыми владеет член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6.4. Общее собрание членов Кооператива вправе уменьшить долю распределяемой прибыли или не распределять ее между членами, направив ее на нужды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6.5. При выходе члена Кооператива из Кооператива выплата прибыли производится по окончании финансового года после утверждения годового бухгалтерского баланса Кооператива по решению Общего собрания членов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7" w:name="700"/>
      <w:bookmarkEnd w:id="7"/>
      <w:r w:rsidRPr="00364FEE">
        <w:rPr>
          <w:rFonts w:ascii="Tahoma" w:eastAsia="Times New Roman" w:hAnsi="Tahoma" w:cs="Tahoma"/>
          <w:b/>
          <w:bCs/>
          <w:color w:val="333333"/>
          <w:kern w:val="36"/>
          <w:sz w:val="31"/>
          <w:szCs w:val="31"/>
          <w:lang w:eastAsia="ru-RU"/>
        </w:rPr>
        <w:t>7. Права и обязанности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7.1. Кооператив самостоятельно разрабатывает программу своего экономического и социального развития.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7.2. Кооператив имеет право:</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совершать в пределах своей компетенции любые сделки;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приобретать имущество и другие ценности;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осуществлять предпринимательскую деятельность постольку, поскольку это служит достижению целей, для достижения которых он создан, и соответствующую этим целям;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осуществлять наем работников и определять размеры труда;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открывать расчетные и иные счета в банках.</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7.3. Кооператив обязан:</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защищать права членов Кооператива в порядке, установленном уставом и законодательством Российской Федерации;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развивать свою социально-бытовую инфраструктуру в соответствии с утвержденной программой в границах землеотвода;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обеспечивать надлежащее санитарное и техническое состояние имущества Кооператива, используемого для общих нужд;</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 обеспечивать экологическую чистоту прилегающей к участкам Кооператива территории;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обеспечивать соблюдение интересов всех членов Кооператива при установлении условий и порядка пользования имуществом, обеспечивающим общественные нужды;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пресекать действия третьих лиц, затрудняющих или препятствующих реализации права пользования членами и не членами Кооператива имуществом, обеспечивающим общие нужды;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 случаях, предусмотренных законодательством, уставом Кооператива, представлять интересы членов Кооператива в земельных отношениях, отношениях собственности, а также иных отношениях с третьими лицами;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выступать истцом и ответчиком в суде, арбитражном и третейском суде;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 выходе члена Кооператива выделить ему причитающуюся часть имущества, находящегося в общем пользовании. Имущество неделимых фондов выделу не подлежит;</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 выходе членов Кооператива из Кооператива, заключать с ними договоры об использовании социально-бытовой инфраструктуры и другого имущества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заключать договоры о полной индивидуальной материальной ответственности с должностными лицами Кооператива, избранными в органы управления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заключать договоры с гражданами, не являющимися членами Кооператива, ведущими в индивидуальном порядке садоводство или огородничество на территории Кооператива, о пользовании на возмездной основе объектами инфраструктуры и другим имуществом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7.4. Выбытие из Кооператива не освобождает бывшего члена Кооператива, от ранее принятых им обязательств по отношению к Кооперативу и не прекращает ранее возникших обязательств Кооператива по отношению к нему.</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7.5. В случае неисполнения членами Кооператива своих обязанностей по участию в общих расходах Кооператива Кооператив вправе предъявить к члену Кооператива иск с требованием компенсации неуплаты обязательных платежей и неуплаты иных общих расходов, взносов, установленных законодательством.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xml:space="preserve">7.6. Кооператив может требовать полного возмещения причитающихся ему убытков в результате невыполнения членом Кооператива обязательств по уплате обязательных </w:t>
      </w:r>
      <w:r w:rsidRPr="00364FEE">
        <w:rPr>
          <w:rFonts w:ascii="Tahoma" w:eastAsia="Times New Roman" w:hAnsi="Tahoma" w:cs="Tahoma"/>
          <w:color w:val="666666"/>
          <w:sz w:val="21"/>
          <w:szCs w:val="21"/>
          <w:lang w:eastAsia="ru-RU"/>
        </w:rPr>
        <w:lastRenderedPageBreak/>
        <w:t>платежей и оплате иных общих расходов и взносов в установленном гражданским законодательством порядке, в том числе и судебном.</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8" w:name="800"/>
      <w:bookmarkEnd w:id="8"/>
      <w:r w:rsidRPr="00364FEE">
        <w:rPr>
          <w:rFonts w:ascii="Tahoma" w:eastAsia="Times New Roman" w:hAnsi="Tahoma" w:cs="Tahoma"/>
          <w:b/>
          <w:bCs/>
          <w:color w:val="333333"/>
          <w:kern w:val="36"/>
          <w:sz w:val="31"/>
          <w:szCs w:val="31"/>
          <w:lang w:eastAsia="ru-RU"/>
        </w:rPr>
        <w:t>8. Члены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8.1. Члены Кооператива имеют право:</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добровольно выйти в любое время из Кооператива с получением доли имущества общего пользования, за исключением имущества неделимых фондов, соответствующую полностью оплаченному паевому взносу. При неполной оплате паевого взноса гражданину возвращается денежный эквивалент, соответствующий внесенной им части паевого взноса;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участвовать в управлении Кооперативом, избирать и быть избранным в управляющие и контрольные </w:t>
      </w:r>
      <w:hyperlink r:id="rId9" w:tooltip="Органы кооператива" w:history="1">
        <w:r w:rsidRPr="00364FEE">
          <w:rPr>
            <w:rFonts w:ascii="Tahoma" w:eastAsia="Times New Roman" w:hAnsi="Tahoma" w:cs="Tahoma"/>
            <w:color w:val="666666"/>
            <w:sz w:val="21"/>
            <w:szCs w:val="21"/>
            <w:u w:val="single"/>
            <w:lang w:eastAsia="ru-RU"/>
          </w:rPr>
          <w:t>органы Кооператива</w:t>
        </w:r>
      </w:hyperlink>
      <w:r w:rsidRPr="00364FEE">
        <w:rPr>
          <w:rFonts w:ascii="Tahoma" w:eastAsia="Times New Roman" w:hAnsi="Tahoma" w:cs="Tahoma"/>
          <w:color w:val="666666"/>
          <w:sz w:val="21"/>
          <w:szCs w:val="21"/>
          <w:lang w:eastAsia="ru-RU"/>
        </w:rPr>
        <w:t>;</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получать от должностных лиц Кооператива информацию по любому вопросу, касающемуся деятельности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осуществлять садоводческую, огородническую и иную деятельность, не противоречащую целям и задачам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осуществлять в соответствии с градостроительными, экологическими, санитарными, противопожарными и другими, установленными законодательством требованиями, строительство и перестройку жилого строения, хозяйственных построек на садовом участке (некапитальных жилых строений и хозяйственных сооружений на огородном участке; капитальных жилых строений и хозяйственных построек на дачном участке);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распоряжаться своим земельным участком и имуществом при условии, что они не изъяты из оборота или не ограничены в обороте законодательством;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получать долю дохода, подлежащего распределению между членами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вносить предложения об улучшении деятельности Кооператива, об устранении недостатков в работе его органов и должностных лиц;</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 в первоочередном порядке пользоваться имуществом Кооператива, льготами и преимуществами, предусмотренными для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быть принятым (в первоочередном порядке) на работу в Кооператив;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 отчуждении садового (огородного, дачного) участка одновременно отчуждать приобретателю долю имущества общего пользования в составе Кооператива, имущественный пай в размере паевого взноса (за исключением той части, что включена в неделимый фонд), а также здания (сооружения, посадки), находящиеся на отчуждаемом участке;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обращаться в суд о признании недействительными нарушающих его права и законные интересы решений Общего собрания членов Кооператива, Правления и других органов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8.2. Члены Кооператива обязаны: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соблюдать устав Кооператива, выполнять решения Общего собрания членов Кооператива, выборных органов управления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нести бремя расходов на содержание земельного участка и ответственность за нарушение действующего законодательства;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лично участвовать в деятельности Кооператива, выполнять свои обязательства перед Кооперативом, связанные с имущественным участием в его деятельности, уплачивать членские, паевые и иные взносы в установленные сроки;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осуществлять строительство </w:t>
      </w:r>
      <w:hyperlink r:id="rId10" w:tooltip="Садовый дом" w:history="1">
        <w:r w:rsidRPr="00364FEE">
          <w:rPr>
            <w:rFonts w:ascii="Tahoma" w:eastAsia="Times New Roman" w:hAnsi="Tahoma" w:cs="Tahoma"/>
            <w:color w:val="666666"/>
            <w:sz w:val="21"/>
            <w:szCs w:val="21"/>
            <w:u w:val="single"/>
            <w:lang w:eastAsia="ru-RU"/>
          </w:rPr>
          <w:t>садового дома</w:t>
        </w:r>
      </w:hyperlink>
      <w:r w:rsidRPr="00364FEE">
        <w:rPr>
          <w:rFonts w:ascii="Tahoma" w:eastAsia="Times New Roman" w:hAnsi="Tahoma" w:cs="Tahoma"/>
          <w:color w:val="666666"/>
          <w:sz w:val="21"/>
          <w:szCs w:val="21"/>
          <w:lang w:eastAsia="ru-RU"/>
        </w:rPr>
        <w:t> и других строений в соответствии с утвержденным проектом организации и застройки территории Кооператива, осуществлять посадку плодовых деревьев с соблюдением установленных норм и правил, не нарушая прав владельцев соседних садовых участков и третьих лиц;</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обеспечивать надлежащее содержание помещений, находящихся в собственности члена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обеспечивать с соблюдением установленных нормативных и технических требований использование, содержание и ремонт, перестройку и модернизацию помещений или их частей без нанесения ущерба имуществу и нарушения иных охраняемых законом прав и интересов других членов Кооператива (владельцев соседних участков) и третьих лиц;</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 нести субсидиарную ответственность по обязательствам Кооператива в пределах невнесенной части дополнительного взноса каждого члена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участвовать в работах по благоустройству территории, строительству и эксплуатации объектов противопожарной безопасности, инженерной инфраструктуры и поддержанию чистоты на территории Кооператива. При невозможности личного участия в проведении вышеуказанных работ вносить целевые взносы на проведение данных работ в размере, определяемом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соблюдать требования агротехники, установленные режимы, ограничения, обременения и сервитуты;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производить освоение земельного участка в течение трех лет;</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рационально и по назначению использовать участок, не наносить ущерб земле, как природному и хозяйственному объекту;</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поддерживать экологическую чистоту прилегающей к участку территории;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складировать твердые бытовые отходы и строительный мусор в строго установленных местах;</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не нарушать права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8.3. Члены Кооператива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8.4. Члены Кооператива солидарно несут субсидиарную ответственность по его обязательствам в пределах невнесенной части дополнительных взносов каждого из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8.5. Споры и разногласия между членами Кооператива, между членом Кооператива и Кооперативом разрешаются путем переговоров. В случае, если споры и разногласия не могут быть решены путем переговоров, любая сторона спора вправе обратиться в арбитражный или иной суд.</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9" w:name="900"/>
      <w:bookmarkEnd w:id="9"/>
      <w:r w:rsidRPr="00364FEE">
        <w:rPr>
          <w:rFonts w:ascii="Tahoma" w:eastAsia="Times New Roman" w:hAnsi="Tahoma" w:cs="Tahoma"/>
          <w:b/>
          <w:bCs/>
          <w:color w:val="333333"/>
          <w:kern w:val="36"/>
          <w:sz w:val="31"/>
          <w:szCs w:val="31"/>
          <w:lang w:eastAsia="ru-RU"/>
        </w:rPr>
        <w:t>9. Управление кооперативом</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lastRenderedPageBreak/>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 В Кооперативе создаются: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высший орган управления - Общее собрание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исполнительные органы - Правление Кооператива и Председатель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контрольный орган - Ревизионная комиссия.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xml:space="preserve">9.2. Высшим органом управления Кооператива является Общее собрание членов Кооператива, которое вправе принимать решения по любым вопросам его деятельности, в </w:t>
      </w:r>
      <w:proofErr w:type="spellStart"/>
      <w:r w:rsidRPr="00364FEE">
        <w:rPr>
          <w:rFonts w:ascii="Tahoma" w:eastAsia="Times New Roman" w:hAnsi="Tahoma" w:cs="Tahoma"/>
          <w:color w:val="666666"/>
          <w:sz w:val="21"/>
          <w:szCs w:val="21"/>
          <w:lang w:eastAsia="ru-RU"/>
        </w:rPr>
        <w:t>т.ч</w:t>
      </w:r>
      <w:proofErr w:type="spellEnd"/>
      <w:r w:rsidRPr="00364FEE">
        <w:rPr>
          <w:rFonts w:ascii="Tahoma" w:eastAsia="Times New Roman" w:hAnsi="Tahoma" w:cs="Tahoma"/>
          <w:color w:val="666666"/>
          <w:sz w:val="21"/>
          <w:szCs w:val="21"/>
          <w:lang w:eastAsia="ru-RU"/>
        </w:rPr>
        <w:t>. отменять или подтверждать решения Правления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Общее собрание членов Кооператива правомочно принимать решения, если на нем присутствует более 50%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Решение собрания считается принятым, если за него подано большинство голосов. Подсчет большинства голосов производится от общего числа голосов, принадлежащих членам Кооператива (100% голосов). Каждый член Кооператива имеет один голос, независимо от имущественного взноса. Решение Общего собрания членов Кооператива оформляется протоколом.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Член Кооператива, не внесший в установленном порядке обязательный паевой взнос, не имеет права участвовать в голосовании.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9.3. К исключительной компетенции Общего собрания членов Кооператива относится принятие решений по следующим вопросам: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внесение изменений и дополнений в устав Кооператива, утверждение устава в новой редакции;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распоряжение имуществом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принятие решения о получении заемных средств, включая банковские кредиты;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наложение, размер, порядок уплаты штрафов, неустоек, пени и других взысканий на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определение количественного состава Правления Кооператива, избрание членов Правления и досрочное прекращение их полномочий;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 избрание Председателя Правления Кооператива и досрочное прекращение его полномочий;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избрание членов Ревизионной комиссии и досрочное прекращение их полномочий;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принятие решений о реорганизации и ликвидации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рассмотрение конфликтных ситуаций, возникающих между Председателем Кооператива и Правлением Кооператива, Председателем Кооператива и Ревизионной комиссией, Правлением и Ревизионной комиссией;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утверждение программы развития Кооператива, годового отчета, сметы и бухгалтерского баланса;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утверждение бюджета Кооператива на год, включая необходимые расходы по текущей деятельности, содержанию общего имущества, затраты на ремонт и реконструкцию, специальные взносы и отчисления, а также расходы на другие, установленные законом и Кооперативом цели;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определение видов и размеров фондов Кооператива, а также условий их формирования;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распределение или использование дохода, полученного Кооперативом от предпринимательской деятельности;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определение перечня и размеров льгот членам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вступление Кооператива в другие кооперативы, хозяйственные товарищества и общества, союзы, ассоциации, а также выход из них;</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определение порядка предоставления займов членам Кооператива и установление размеров этих займов;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определение и изменение размеров вступительных, целевых и членских взносов, иных платежей членов Кооператива и порядок их внесения членами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принятие решений о предоставлении сервитутов и иных прав пользования общим имуществом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принятие решений о заключении сделок на сумму свыше 500 минимальных размеров оплаты труда, установленных на дату совершения сделки;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определение и изменение размеров финансовых полномочий на заключение сделок от имени Кооператива Председателя и Правления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 утверждение сделок, совершенных Председателем Кооператива или Правлением Кооператива с превышением своих полномочий;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установление размеров арендной платы и других платежей за использование социально-бытовой инфраструктуры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установление штатного расписания, размера оплаты труда и компенсаций должностным лицам и работникам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рассмотрение споров между собственниками индивидуальных жилых строений, расположенных на смежных (соседних) земельных участках, об устранении препятствий в пользовании земельным участком, в том числе и в случае, когда оспариваются его границы и размеры.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Вопросы, указанные в </w:t>
      </w:r>
      <w:hyperlink r:id="rId11" w:anchor="93" w:history="1">
        <w:r w:rsidRPr="00364FEE">
          <w:rPr>
            <w:rFonts w:ascii="Tahoma" w:eastAsia="Times New Roman" w:hAnsi="Tahoma" w:cs="Tahoma"/>
            <w:color w:val="666666"/>
            <w:sz w:val="21"/>
            <w:szCs w:val="21"/>
            <w:u w:val="single"/>
            <w:lang w:eastAsia="ru-RU"/>
          </w:rPr>
          <w:t>1-10 абзацах</w:t>
        </w:r>
      </w:hyperlink>
      <w:r w:rsidRPr="00364FEE">
        <w:rPr>
          <w:rFonts w:ascii="Tahoma" w:eastAsia="Times New Roman" w:hAnsi="Tahoma" w:cs="Tahoma"/>
          <w:color w:val="666666"/>
          <w:sz w:val="21"/>
          <w:szCs w:val="21"/>
          <w:lang w:eastAsia="ru-RU"/>
        </w:rPr>
        <w:t> настоящего пункта, принимаются квалифицированным большинством в 2/3 голосов присутствующих на Общем собрании членов Кооператива. Решения по остальным вопросам принимаются простым большинством голосов членов Кооператива, присутствующих на собрании.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9.4. Общее собрание членов Кооператива вправе решать вопросы, отнесенные к компетенции Правления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9.5. Общее собрание членов Кооператива созывается по мере необходимости, но не реже двух раз в год. Годовое Общее собрание членов Кооператива созывается не позднее чем через два месяца после окончания финансового года.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Обязанность по созыву Общего собрания членов Кооператива лежит на Правлении Кооператива, а в случае приостановления полномочий Правления Кооператива - на Ревизионной комиссии.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Уведомление в письменной форме о созыве Общего собрания членов Кооператива с указанием повестки дня, места и времени проведения данного собрания направляется не позднее 10 дней и не ранее чем за 30 дней до даты проведения Общего собрания членов Кооператива органом, осуществляющим созыв данного собрания. Уведомление направляется членам Кооператива, имеющим право голоса. По вопросам повестки дня, объявленной в нарушение порядка и сроков, которые предусмотрены настоящим пунктом, решения приниматься не могут.</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xml:space="preserve">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 (заказным письмом). В уведомлении о проведении Общего собрания членов </w:t>
      </w:r>
      <w:r w:rsidRPr="00364FEE">
        <w:rPr>
          <w:rFonts w:ascii="Tahoma" w:eastAsia="Times New Roman" w:hAnsi="Tahoma" w:cs="Tahoma"/>
          <w:color w:val="666666"/>
          <w:sz w:val="21"/>
          <w:szCs w:val="21"/>
          <w:lang w:eastAsia="ru-RU"/>
        </w:rPr>
        <w:lastRenderedPageBreak/>
        <w:t>Кооператива указываются, по чьей инициативе созывается Общее собрание членов Кооператива, место и время проведения собрания, повестка дня собрания.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9.6. Общее собрание членов Кооператива ведет Председатель Кооператива или член Правления Кооператива и секретарь - член Правления Кооператива. В случае отсутствия вышеуказанных лиц председательствующий может быть избран из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Председатель собрания организует ведение протокола собрания.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Общее собрание членов Кооператива не вправе принимать решения по вопросам, не включенным в повестку дня собрания.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9.7. Протоколы Общих собраний членов Кооператива оформляются в трехдневный срок и подписываются Председателем собрания и секретарем, заверяются подписью Председателя и печатью Кооператива и хранятся в делах Кооператива постоянно. Протоколы собраний и заверенные выписки из них должны быть предоставлены члену Кооператива по его требованию.</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9.8. Решение Общего собрания членов Кооператива в случае несогласия с ним может быть обжаловано членами Кооператива в суде.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9.9. Внеочередное Общее собрание членов Кооператива созывается: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 инициативе Председателя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 инициативе Правления Кооператива или члена Правления;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 инициативе Ревизионной комиссии Кооператива или ее члена;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 требованию не менее 1/3 от общего количества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Уведомление о внеочередном Общем собрании должно направляться Правлением Кооператива, а в исключительных случаях - инициатором созыва собрания, но не менее чем за три дня до начала собрания и должно содержать формулировку вопроса, выносимого на обсуждение.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xml:space="preserve">В случае, если требования членов Кооператива по созыву внеочередного собрания не будут удовлетворены его Правлением, обязанности по созыву внеочередного Общего собрания членов Кооператива и объявлению его повестки дня должна взять на себя Ревизионная комиссия Кооператива. Если Ревизионная комиссия Кооператива также не выполнит свои обязанности, созыв внеочередного Общего собрания членов </w:t>
      </w:r>
      <w:r w:rsidRPr="00364FEE">
        <w:rPr>
          <w:rFonts w:ascii="Tahoma" w:eastAsia="Times New Roman" w:hAnsi="Tahoma" w:cs="Tahoma"/>
          <w:color w:val="666666"/>
          <w:sz w:val="21"/>
          <w:szCs w:val="21"/>
          <w:lang w:eastAsia="ru-RU"/>
        </w:rPr>
        <w:lastRenderedPageBreak/>
        <w:t>Кооператива и объявление его повестки дня осуществляет инициативная группа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9.10. В случае отсутствия кворума собрания инициатор назначает новую дату, место и время проведения Общего собрания членов Кооператива. Вновь назначенное собрание может быть созвано не ранее трех дней и не позднее 30 дней с момента несостоявшегося собрания.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9.11. Решение Общего собрания членов Кооператива, принятое в установленном порядке, является обязательным для всех членов Кооператива, в том числе и для тех, которые независимо от причин не приняли участие в голосовании.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9.12. Исполнительным органом Кооператива является Правление Кооператива, которое осуществляет руководство текущими делами, представляет Кооператив в хозяйственных и иных отношениях и принимает решения по вопросам, которые не отнесены к исключительной компетенции Общего собрания членов Кооператива. Правление Кооператива подотчетно Общему собранию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Правление Кооператива избирается Общим собранием членов Кооператива из числа членов Кооператива сроком на два года в количестве не менее трех человек. Перевыборы Правления могут производится досрочно по требованию не менее 1/4 членов Кооператива. Количество членов Правления может быть изменено Общим собранием членов Кооператива. Членом Правления может быть только член Кооператива. Член Правления может переизбираться неограниченное количество раз. Председатель Кооператива является членом Правления Кооператива. Члены Правления Кооператива могут быть в любое время отстранены от своих обязанностей по решению Общего собрания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9.13. Правление Кооператива правомочно принимать решения, если на его заседании присутствуют все члены Правления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Решение Правления считается принятым, если за него подано большинство голосов членов Правления. В случае равенства голосов вопрос выносится на Общее собрание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9.14. К компетенции Правления Кооператива относится: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учет имущества и денежных средств Кооператива, распоряжение ими в пределах приходно-расходной сметы, утвержденной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 осуществление контроля за своевременным внесением членами Кооператива установленных обязательных платежей и взносов;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принятие решения о заключении сделок на сумму до 500 минимальных размеров оплаты труда, установленных на дату совершения сделки;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организация работы по водоснабжению, электрификации, строительству дорог, по ведению технических мероприятий и другим вопросам;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проведение мероприятий, связанных с оказанием услуг членам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осуществление контроля за выполнением Устава Кооператива, решений Общих собраний членов Кооператива, Правления и Ревизионной комиссии;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оперативное руководство текущей деятельностью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составление проектов годового бюджета Кооператива, приходно-расходных смет, представление их на утверждение Общему собранию членов Кооператива, а также представление отчетов об исполнении принятых смет;</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осуществление управления имуществом Кооператива и другими активами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организация охраны имущества Кооператива и его членов;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осуществление мер по предотвращению загрязнения прилегающей территории;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осуществление подготовки Общих собраний членов Кооператива, их созыв и организация проведения;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ведение списка членов Кооператива, делопроизводства, архива, бухгалтерского учета и отчетности;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рассмотрение конфликтных ситуаций, возникающих между членами Кооператива и его работниками;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выполнение иных обязательств, вытекающих из положений Устава и законодательства.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9.15. Правление Кооператива собирается на заседания по мере необходимости, но не реже одного раза в квартал.</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Заседание Правления оформляется протоколом, который подписывается всеми членами Правления. Протоколы Правления Кооператива хранятся в архиве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Председательствующим на заседании Правления является Председатель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9.16. Размеры оплаты труда членов Правления Кооператива устанавливаются Общим собранием членов Кооператива в зависимости от объема выполняемой членами Правления Кооператива работы.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9.17. Члены Правления Кооператива несут персональную ответственность за невыполнение или ненадлежащее выполнение своих функций перед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xml:space="preserve">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proofErr w:type="spellStart"/>
      <w:r w:rsidRPr="00364FEE">
        <w:rPr>
          <w:rFonts w:ascii="Tahoma" w:eastAsia="Times New Roman" w:hAnsi="Tahoma" w:cs="Tahoma"/>
          <w:color w:val="666666"/>
          <w:sz w:val="21"/>
          <w:szCs w:val="21"/>
          <w:lang w:eastAsia="ru-RU"/>
        </w:rPr>
        <w:t>причинители</w:t>
      </w:r>
      <w:proofErr w:type="spellEnd"/>
      <w:r w:rsidRPr="00364FEE">
        <w:rPr>
          <w:rFonts w:ascii="Tahoma" w:eastAsia="Times New Roman" w:hAnsi="Tahoma" w:cs="Tahoma"/>
          <w:color w:val="666666"/>
          <w:sz w:val="21"/>
          <w:szCs w:val="21"/>
          <w:lang w:eastAsia="ru-RU"/>
        </w:rPr>
        <w:t xml:space="preserve"> вреда несут солидарную ответственность.</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9.18. Председатель Кооператива избирается Общим собранием членов Кооператива, подотчетен Общему собранию членов Кооператива и Правлению Кооператива, осуществляет руководство текущими делами Кооператива, организует выполнение решений Общего собрания членов Кооператива, Правления и Ревизионной комиссии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9.19. Председатель Кооператива решает вопросы деятельности Кооператива, за исключением отнесенных к компетенции Общего собрания членов Кооператива и Правления Кооператива в том числе: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без доверенности действует от имени Кооператива, представляет его интересы в отношениях с другими юридическими лицами и гражданами;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выдает доверенности;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осуществляет оперативное руководство деятельностью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организует ведение бухгалтерского и иного учета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заключает трудовые договоры (контракты), принимает на работу и увольняет работников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 пределах своей компетенции издает приказы и дает указания, обязательные для исполнения всеми членами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на основании решения Правления заключает сделки и открывает счета в банках;</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 имеет право первой подписи под финансовыми документами, которые в соответствии с Уставом не подлежат одобрению Правлением (сделки на сумму не выше 100 минимальных заработных плат);</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подписывает другие документы от имени Кооператива и протоколы заседаний Правления.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9.20. Председателем Кооператива может быть только член Кооператива. Председатель Кооператива может избираться неограниченное число раз.</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Председатель Кооператива несет персональную ответственность за невыполнение или ненадлежащее выполнение своих функций перед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9.21. Для осуществления контроля за финансово-хозяйственной деятельностью Кооператива Общее собрание членов Кооператива избирает Ревизионную комиссию сроком на два года в количестве не менее трех человек - Председателя и членов.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Ревизионная комиссия Кооператива правомочна принимать решения, если на ее заседании присутствуют все члены.</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Решение Ревизионной комиссии считается принятым, если за него подано большинство голосов. В случае равенства голосов вопрос выносится на Общее собрание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Ревизионная комиссия Кооператива собирается по мере необходимости, но не реже одного раза в полугодие.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Порядок работы Ревизионной комиссии и ее полномочия регулируются положением о Ревизионной комиссии, утверждаемым Общим собранием членов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10" w:name="1000"/>
      <w:bookmarkEnd w:id="10"/>
      <w:r w:rsidRPr="00364FEE">
        <w:rPr>
          <w:rFonts w:ascii="Tahoma" w:eastAsia="Times New Roman" w:hAnsi="Tahoma" w:cs="Tahoma"/>
          <w:b/>
          <w:bCs/>
          <w:color w:val="333333"/>
          <w:kern w:val="36"/>
          <w:sz w:val="31"/>
          <w:szCs w:val="31"/>
          <w:lang w:eastAsia="ru-RU"/>
        </w:rPr>
        <w:t>10. Прием в кооператив, выход и исключение из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10.1. Прием в члены Кооператива и исключение из него производятся по решению Общего собрания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10.2. Выход из Кооператива производится на основании заявления, подаваемого </w:t>
      </w:r>
      <w:hyperlink r:id="rId12" w:tooltip="Председатель кооператива" w:history="1">
        <w:r w:rsidRPr="00364FEE">
          <w:rPr>
            <w:rFonts w:ascii="Tahoma" w:eastAsia="Times New Roman" w:hAnsi="Tahoma" w:cs="Tahoma"/>
            <w:color w:val="666666"/>
            <w:sz w:val="21"/>
            <w:szCs w:val="21"/>
            <w:u w:val="single"/>
            <w:lang w:eastAsia="ru-RU"/>
          </w:rPr>
          <w:t>Председателю Кооператива</w:t>
        </w:r>
      </w:hyperlink>
      <w:r w:rsidRPr="00364FEE">
        <w:rPr>
          <w:rFonts w:ascii="Tahoma" w:eastAsia="Times New Roman" w:hAnsi="Tahoma" w:cs="Tahoma"/>
          <w:color w:val="666666"/>
          <w:sz w:val="21"/>
          <w:szCs w:val="21"/>
          <w:lang w:eastAsia="ru-RU"/>
        </w:rPr>
        <w:t>.</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11" w:name="1100"/>
      <w:bookmarkEnd w:id="11"/>
      <w:r w:rsidRPr="00364FEE">
        <w:rPr>
          <w:rFonts w:ascii="Tahoma" w:eastAsia="Times New Roman" w:hAnsi="Tahoma" w:cs="Tahoma"/>
          <w:b/>
          <w:bCs/>
          <w:color w:val="333333"/>
          <w:kern w:val="36"/>
          <w:sz w:val="31"/>
          <w:szCs w:val="31"/>
          <w:lang w:eastAsia="ru-RU"/>
        </w:rPr>
        <w:t>11. Финансовые фонды и расходование финансовых средств</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11.1. Для осуществления своей уставной деятельности Кооператив может образовывать фонды специального назначения. Состав, назначение, размеры, источники образования и порядок использования фондов определяются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11.2. Расходование средств производится согласно приходно-расходной смете, утвержденной Общим собранием членов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12" w:name="1200"/>
      <w:bookmarkEnd w:id="12"/>
      <w:r w:rsidRPr="00364FEE">
        <w:rPr>
          <w:rFonts w:ascii="Tahoma" w:eastAsia="Times New Roman" w:hAnsi="Tahoma" w:cs="Tahoma"/>
          <w:b/>
          <w:bCs/>
          <w:color w:val="333333"/>
          <w:kern w:val="36"/>
          <w:sz w:val="31"/>
          <w:szCs w:val="31"/>
          <w:lang w:eastAsia="ru-RU"/>
        </w:rPr>
        <w:t>12. Учет и отчетность</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12.1. Оперативный, бухгалтерский и статистический учет и отчетность Кооператива ведутся в порядке, предусмотренном законодательством.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12.2. Годовой отчет, бухгалтерский баланс и годовая смета Кооператива перед утверждением Общим собранием членов Кооператива подлежат проверке Ревизионной комиссией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12.3. Годовой отчет, бухгалтерский баланс и годовая смета Кооператива утверждаются Общим собранием членов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13" w:name="1300"/>
      <w:bookmarkEnd w:id="13"/>
      <w:r w:rsidRPr="00364FEE">
        <w:rPr>
          <w:rFonts w:ascii="Tahoma" w:eastAsia="Times New Roman" w:hAnsi="Tahoma" w:cs="Tahoma"/>
          <w:b/>
          <w:bCs/>
          <w:color w:val="333333"/>
          <w:kern w:val="36"/>
          <w:sz w:val="31"/>
          <w:szCs w:val="31"/>
          <w:lang w:eastAsia="ru-RU"/>
        </w:rPr>
        <w:t>13. Трудовые отношения</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13.1. Для осуществления своей деятельности Кооператив вправе нанимать работников.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13.2. Трудовые отношения работников в Кооперативе регулируются законодательством о труде, другими законами, иными нормативными правовыми актами Российской Федерации и внутренними документами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before="100" w:beforeAutospacing="1" w:after="100" w:afterAutospacing="1" w:line="240" w:lineRule="auto"/>
        <w:outlineLvl w:val="0"/>
        <w:rPr>
          <w:rFonts w:ascii="Tahoma" w:eastAsia="Times New Roman" w:hAnsi="Tahoma" w:cs="Tahoma"/>
          <w:b/>
          <w:bCs/>
          <w:color w:val="333333"/>
          <w:kern w:val="36"/>
          <w:sz w:val="31"/>
          <w:szCs w:val="31"/>
          <w:lang w:eastAsia="ru-RU"/>
        </w:rPr>
      </w:pPr>
      <w:bookmarkStart w:id="14" w:name="1400"/>
      <w:bookmarkEnd w:id="14"/>
      <w:r w:rsidRPr="00364FEE">
        <w:rPr>
          <w:rFonts w:ascii="Tahoma" w:eastAsia="Times New Roman" w:hAnsi="Tahoma" w:cs="Tahoma"/>
          <w:b/>
          <w:bCs/>
          <w:color w:val="333333"/>
          <w:kern w:val="36"/>
          <w:sz w:val="31"/>
          <w:szCs w:val="31"/>
          <w:lang w:eastAsia="ru-RU"/>
        </w:rPr>
        <w:t>14. Прекращение деятельности кооператива</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14.1. Прекращение деятельности Кооператива осуществляется в форме реорганизации или ликвидации.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14.2. При реорганизации или ликвидации Кооператива все документы (управленческие, финансово-хозяйственные, по личному составу и др.) передаются в соответствии с установленными правилами 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документы по личному составу (приказы, личные дела, карточки учета, лицевые счета и т.д.) передаются на хранение в архив по месту нахождения Кооператива. Передача и упорядочение документов осуществляются силами Кооператива в соответствии с требованиями архивных органов.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14.3. Кооператив может быть реорганизован (путем слияния, присоединения, разделения, выделения, преобразования) в соответствии с гражданским законодательством Российской Федерации: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добровольно по единогласному решению членов Кооператива на Общем собрании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 решению суда;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 других случаях, предусмотренных законодательством.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При реорганизации Кооператива вносятся соответствующие изменения в его Устав.</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Реорганизацию Кооператива осуществляет Реорганизационная комиссия, назначаемая Общим собранием членов Кооператива, которое при этом определяет срок реорганизации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При реорганизации Кооператива его права и обязанности переходят к правопреемникам согласно </w:t>
      </w:r>
      <w:hyperlink r:id="rId13" w:tooltip="Передаточный акт" w:history="1">
        <w:r w:rsidRPr="00364FEE">
          <w:rPr>
            <w:rFonts w:ascii="Tahoma" w:eastAsia="Times New Roman" w:hAnsi="Tahoma" w:cs="Tahoma"/>
            <w:color w:val="666666"/>
            <w:sz w:val="21"/>
            <w:szCs w:val="21"/>
            <w:u w:val="single"/>
            <w:lang w:eastAsia="ru-RU"/>
          </w:rPr>
          <w:t>передаточного акта</w:t>
        </w:r>
      </w:hyperlink>
      <w:r w:rsidRPr="00364FEE">
        <w:rPr>
          <w:rFonts w:ascii="Tahoma" w:eastAsia="Times New Roman" w:hAnsi="Tahoma" w:cs="Tahoma"/>
          <w:color w:val="666666"/>
          <w:sz w:val="21"/>
          <w:szCs w:val="21"/>
          <w:lang w:eastAsia="ru-RU"/>
        </w:rPr>
        <w:t>. При разделении Кооператива его права и обязанности переходят к вновь созданным юридическим лицам в соответствии с разделительным балансом.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Передаточный акт и разделительный баланс утверждаются Общим собранием членов Кооператива. Передаточный акт и разделительный баланс готовятся Реорганизационной комиссией и должны содержать положения о правопреемственности по всем обязательствам реорганизованного Кооператива в отношении всех его кредиторов и должников, включая и обязательства, оспариваемые сторонами.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Кооператива в форме присоединения к нему другого юридического лица Кооператив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14.4. Кооператив ликвидируется: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добровольно по единогласному решению членов Кооператива, принятому на Общем собрании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по решению суда;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 в других случаях, предусмотренных законодательством.</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При принятии решения о ликвидации Кооператива Общее собрание членов Кооператива назначает, по согласованию с органом, осуществившим государственную регистрацию Кооператива, ликвидационную комиссию. С момента назначения ликвидационной комиссии к ней переходят полномочия по управлению делами Кооператива. Ликвидационная комиссия от имени Кооператива выступает в суде. По ходатайству Общего собрания членов Кооператива на Правление Кооператива могут быть возложены обязанности по осуществлению ликвидации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При принятии решения о ликвидации Кооператива ликвидационная комиссия незамедлительно письменно сообщает об этом органу, осуществившему государственную регистрацию Кооператива, который вносит в единый государственный реестр юридических лиц сведения о том, что Кооператив находится в процессе ликвидации.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Ликвидационная комиссия помещает в официальном печатном органе,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По окончании срока предъявления требований кредиторами ликвидационная комиссия готовит и представляет на утверждение Общему собранию членов Кооператива промежуточный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Промежуточный ликвидационный баланс утверждается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14.5. После принятия решения о ликвидации Кооператива члены Кооператива, не внесшие полностью свои обязательные паи, обязаны выплатить их в сроки, определенные Общим собранием членов Кооператива. При составлении ликвидационного баланса указанные паи учитываются как полностью выплаченные.</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14.6. В случае, если имущества и средств Кооператива недостаточно для удовлетворения требований кредиторов, члены Кооператива вносят дополнительные взносы в размерах, предусмотренных Уставом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Если имеющихся у ликвидируемого Кооператива денежных средств недостаточно для удовлетворения требований кредиторов, ликвидационная комиссия осуществляет продажу имущества Кооператива с публичных торгов в порядке, установленном для исполнения судебных решений.</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14.7. После завершения расчетов с кредиторами ликвидационная комиссия составляет ликвидационный баланс, который утверждается Общим собранием членов Кооператива.</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t>14.8.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w:t>
      </w:r>
    </w:p>
    <w:p w:rsidR="00364FEE" w:rsidRPr="00364FEE" w:rsidRDefault="00364FEE" w:rsidP="00364FEE">
      <w:pPr>
        <w:shd w:val="clear" w:color="auto" w:fill="E5E5E5"/>
        <w:spacing w:after="75" w:line="240" w:lineRule="auto"/>
        <w:ind w:firstLine="300"/>
        <w:jc w:val="both"/>
        <w:rPr>
          <w:rFonts w:ascii="Tahoma" w:eastAsia="Times New Roman" w:hAnsi="Tahoma" w:cs="Tahoma"/>
          <w:color w:val="666666"/>
          <w:sz w:val="21"/>
          <w:szCs w:val="21"/>
          <w:lang w:eastAsia="ru-RU"/>
        </w:rPr>
      </w:pPr>
      <w:r w:rsidRPr="00364FEE">
        <w:rPr>
          <w:rFonts w:ascii="Tahoma" w:eastAsia="Times New Roman" w:hAnsi="Tahoma" w:cs="Tahoma"/>
          <w:color w:val="666666"/>
          <w:sz w:val="21"/>
          <w:szCs w:val="21"/>
          <w:lang w:eastAsia="ru-RU"/>
        </w:rPr>
        <w:lastRenderedPageBreak/>
        <w:t>14.9.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печатном органе.</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 </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Подписи участников</w:t>
      </w:r>
    </w:p>
    <w:p w:rsidR="00364FEE" w:rsidRPr="00364FEE" w:rsidRDefault="00364FEE" w:rsidP="00364FEE">
      <w:pPr>
        <w:shd w:val="clear" w:color="auto" w:fill="E5E5E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364FEE">
        <w:rPr>
          <w:rFonts w:ascii="Courier New" w:eastAsia="Times New Roman" w:hAnsi="Courier New" w:cs="Courier New"/>
          <w:color w:val="666666"/>
          <w:sz w:val="18"/>
          <w:szCs w:val="18"/>
          <w:lang w:eastAsia="ru-RU"/>
        </w:rPr>
        <w:t>Общего учредительного собрания: _________________________________________</w:t>
      </w:r>
    </w:p>
    <w:p w:rsidR="003A256A" w:rsidRPr="00364FEE" w:rsidRDefault="003A256A" w:rsidP="00364FEE"/>
    <w:sectPr w:rsidR="003A256A" w:rsidRPr="00364FEE" w:rsidSect="00364F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DE"/>
    <w:rsid w:val="00364FEE"/>
    <w:rsid w:val="003A256A"/>
    <w:rsid w:val="009C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9161"/>
  <w15:docId w15:val="{3B5EA40E-0633-43F7-9896-347B3298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4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FE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36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4FEE"/>
    <w:rPr>
      <w:rFonts w:ascii="Courier New" w:eastAsia="Times New Roman" w:hAnsi="Courier New" w:cs="Courier New"/>
      <w:sz w:val="20"/>
      <w:szCs w:val="20"/>
      <w:lang w:eastAsia="ru-RU"/>
    </w:rPr>
  </w:style>
  <w:style w:type="paragraph" w:styleId="a3">
    <w:name w:val="Normal (Web)"/>
    <w:basedOn w:val="a"/>
    <w:uiPriority w:val="99"/>
    <w:semiHidden/>
    <w:unhideWhenUsed/>
    <w:rsid w:val="00364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4FEE"/>
  </w:style>
  <w:style w:type="character" w:styleId="a4">
    <w:name w:val="Hyperlink"/>
    <w:basedOn w:val="a0"/>
    <w:uiPriority w:val="99"/>
    <w:semiHidden/>
    <w:unhideWhenUsed/>
    <w:rsid w:val="00364FEE"/>
    <w:rPr>
      <w:color w:val="0000FF"/>
      <w:u w:val="single"/>
    </w:rPr>
  </w:style>
  <w:style w:type="character" w:styleId="a5">
    <w:name w:val="Strong"/>
    <w:basedOn w:val="a0"/>
    <w:uiPriority w:val="22"/>
    <w:qFormat/>
    <w:rsid w:val="00364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ovor-info.ru/topic1625.html" TargetMode="External"/><Relationship Id="rId13" Type="http://schemas.openxmlformats.org/officeDocument/2006/relationships/hyperlink" Target="http://www.dogovor-info.ru/topic1085.html" TargetMode="External"/><Relationship Id="rId3" Type="http://schemas.openxmlformats.org/officeDocument/2006/relationships/webSettings" Target="webSettings.xml"/><Relationship Id="rId7" Type="http://schemas.openxmlformats.org/officeDocument/2006/relationships/hyperlink" Target="http://www.dogovor-info.ru/topic660.html" TargetMode="External"/><Relationship Id="rId12" Type="http://schemas.openxmlformats.org/officeDocument/2006/relationships/hyperlink" Target="http://www.dogovor-info.ru/topic163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ovor-info.ru/topic1554.html" TargetMode="External"/><Relationship Id="rId11" Type="http://schemas.openxmlformats.org/officeDocument/2006/relationships/hyperlink" Target="http://www.dogovor-info.ru/topic1656.html" TargetMode="External"/><Relationship Id="rId5" Type="http://schemas.openxmlformats.org/officeDocument/2006/relationships/hyperlink" Target="http://www.dogovor-info.ru/tema10.html" TargetMode="External"/><Relationship Id="rId15" Type="http://schemas.openxmlformats.org/officeDocument/2006/relationships/theme" Target="theme/theme1.xml"/><Relationship Id="rId10" Type="http://schemas.openxmlformats.org/officeDocument/2006/relationships/hyperlink" Target="http://www.dogovor-info.ru/topic366.html" TargetMode="External"/><Relationship Id="rId4" Type="http://schemas.openxmlformats.org/officeDocument/2006/relationships/hyperlink" Target="http://www.dogovor-info.ru/topic1653.html" TargetMode="External"/><Relationship Id="rId9" Type="http://schemas.openxmlformats.org/officeDocument/2006/relationships/hyperlink" Target="http://www.dogovor-info.ru/topic163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7090</Words>
  <Characters>40416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Валерия</cp:lastModifiedBy>
  <cp:revision>2</cp:revision>
  <dcterms:created xsi:type="dcterms:W3CDTF">2017-02-16T07:24:00Z</dcterms:created>
  <dcterms:modified xsi:type="dcterms:W3CDTF">2017-02-16T07:24:00Z</dcterms:modified>
</cp:coreProperties>
</file>