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"УТВЕРЖДЕНО"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Протокол общего собрания членов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крестьянского (фермерского)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"________________________________"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УСТАВ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Крестьянского (фермерского)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"______________________________________"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Крестьянское (фермерское) хозяйство "__________________" (далее - Хозяйство) создано в соответствии с Федеральным законом от 11.06.2003 N 74-ФЗ "О крестьянском (фермерском) хозяйстве" (далее - Закон), Гражданским кодексом Российской Федерации и действующим законодательством Российской Федерации на неопределенный срок.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Хозяйство является коммерческой организацией, созданной для осуществления предпринимательской деятельности по производству сельскохозяйственной продукции, а также по ее переработке, хранению, транспортировке и реализации, основанной на личном трудовом участии членов Хозяйства и использовании земельного участка, предоставленного для этих целей в соответствии с законодательством Российской Федерации.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Членами Хозяйства являются: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____________________________________________________________;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_____________________________________________________________.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Место нахождения Хозяйства: _______________________________________.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Полное наименование Хозяйства: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русском языке: Крестьянское (фермерское) хозяйство "_______________________";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английском языке: ___________________________________________.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Сокращенное наименование: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русском языке: КФХ "__________________";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английском языке: ________________________________.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Хозяйство является юридическим лицом, имеет самостоятельный баланс, может от своего имени приобретать имущественные и личные неимущественные права, исполнять обязанности, быть истцом и ответчиком в суде, открывать расчетный и другие счета в банках, иметь печать и штампы со своим наименованием.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Хозяйство действует на основании законодательства Российской Федерации и настоящего Устава.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ЦЕЛИ И ОСНОВНЫЕ НАПРАВЛЕНИЯ ДЕЯТЕЛЬНОСТИ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Основной целью деятельности Хозяйства является осуществление хозяйственной деятельности, направленной на извлечение прибыли.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Хозяйство вправе осуществлять внешнеэкономическую деятельность в соответствии с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УСТАВНЫЙ ФОНД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Уставный фонд на момент регистрации сформирован полностью и составляет</w:t>
      </w:r>
      <w:proofErr w:type="gramStart"/>
      <w:r>
        <w:rPr>
          <w:rFonts w:ascii="Calibri" w:hAnsi="Calibri" w:cs="Calibri"/>
        </w:rPr>
        <w:t xml:space="preserve"> _________________ (__________________) </w:t>
      </w:r>
      <w:proofErr w:type="gramEnd"/>
      <w:r>
        <w:rPr>
          <w:rFonts w:ascii="Calibri" w:hAnsi="Calibri" w:cs="Calibri"/>
        </w:rPr>
        <w:t>рублей.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Вклад в уставный фонд внесен учредителем денежными средствами.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Вклад в уставный фонд вносится в порядке и в сроки, установленные законодательством Российской Федерации. Вкладом в уставный фонд Хозяйства могут быть принадлежащие учредителям (членам) Хозяйства на праве собственности (в том числе общей собственности) вещи, включая деньги и ценные бумаги, иное имущество, в том числе имущественные права либо </w:t>
      </w:r>
      <w:r>
        <w:rPr>
          <w:rFonts w:ascii="Calibri" w:hAnsi="Calibri" w:cs="Calibri"/>
        </w:rPr>
        <w:lastRenderedPageBreak/>
        <w:t>иные неотчуждаемые права, имеющие денежную оценку.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Денежная оценка вклада в уставный фонд Хозяйства подлежит экспертизе в случаях и порядке, предусмотренных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уставный фонд Хозяйства не может быть внесено имущество, если право на отчуждение этого имущества ограничено законодательством, договором либо собственником.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Уставный фонд Хозяйства делится на доли, за исключением случаев создания Хозяйства одним учредителем. Размер доли учредителя (члена) Хозяйства в уставном фонде определяется в процентах или в виде дроби. Размер доли учредителя Хозяйства на момент формирования уставного фонда равняется отношению стоимости его вклада в уставный фонд к размеру уставного фонда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доли учредителя (члена) Хозяйства в имуществе Хозяйства равняется части стоимости чистых активов Хозяйства, пропорциональной размеру его доли в уставном фонде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случае внесения в уставный фонд Хозяйства имущества, принадлежащего учредителям (членам) Хозяйства на праве общей собственности, размеры долей членов Хозяйства считаются равными.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Если по окончании второго и каждого последующего финансового года стоимость чистых активов Хозяйства окажется </w:t>
      </w:r>
      <w:proofErr w:type="gramStart"/>
      <w:r>
        <w:rPr>
          <w:rFonts w:ascii="Calibri" w:hAnsi="Calibri" w:cs="Calibri"/>
        </w:rPr>
        <w:t>менее уставного</w:t>
      </w:r>
      <w:proofErr w:type="gramEnd"/>
      <w:r>
        <w:rPr>
          <w:rFonts w:ascii="Calibri" w:hAnsi="Calibri" w:cs="Calibri"/>
        </w:rPr>
        <w:t xml:space="preserve"> фонда, Хозяйство обязано объявить в установленном порядке об уменьшении своего уставного фонда. Для формирования и увеличения размера уставного фонда Хозяйства не могут быть использованы привлеченные средства.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Уменьшение уставного фонда Хозяйства допускается после уведомления всех его кредиторов. Последние вправе в этом случае потребовать досрочного прекращения или исполнения обязательств Хозяйства и возмещения им убытков.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Увеличение уставного фонда Хозяйства допускается после внесения всеми его учредителями (членами) вкладов в уставный фонд в полном объеме.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уставного фонда Хозяйства может осуществляться за счет имущества Хозяйства, дополнительных вкладов в уставный фонд Хозяйства и (или) за счет вкладов в уставный фонд граждан, принимаемых в состав членов Хозяйства в качестве новых членов.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увеличении уставного фонда Хозяйства за счет имущества Хозяйства размер доли члена Хозяйства может быть изменен с учетом вклада в уставный фонд и личного трудового участия члена Хозяйства в его деятельности по решению руководителя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ЧЛЕНСТВО В ХОЗЯЙСТВЕ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>4.1. Членами Хозяйства могут быть дееспособные граждане.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Членство в Хозяйстве сохраняется за членами Хозяйства, которые не могут принимать личное трудовое участие в деятельности Хозяйства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выходом на пенсию по возрасту или инвалидности - пожизненно;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переходом на работу на выборную должность, прохождением военной службы по призыву, </w:t>
      </w:r>
      <w:proofErr w:type="gramStart"/>
      <w:r>
        <w:rPr>
          <w:rFonts w:ascii="Calibri" w:hAnsi="Calibri" w:cs="Calibri"/>
        </w:rPr>
        <w:t>обучением по</w:t>
      </w:r>
      <w:proofErr w:type="gramEnd"/>
      <w:r>
        <w:rPr>
          <w:rFonts w:ascii="Calibri" w:hAnsi="Calibri" w:cs="Calibri"/>
        </w:rPr>
        <w:t xml:space="preserve"> дневной форме в учреждениях образования, обеспечивающих получение высшего, среднего специального и профессионально-технического образования, - на время работы на выборной должности, прохождения военной службы по призыву, обучения по дневной форме в таких учреждениях образования.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Изменение состава членов Хозяйства может осуществляться по следующим основаниям: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принятие нового члена Хозяйства, в том числе в результате уступки доли (ее части) члена Хозяйства в уставном фонде Хозяйства;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выход члена Хозяйства из состава членов Хозяйства; исключение члена Хозяйства из состава членов Хозяйства; смерть члена Хозяйства или объявление его умершим.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Дееспособный гражданин Российской Федерации, иностранный гражданин и лицо без гражданства, постоянно проживающее на территории Российской Федерации, могут быть приняты в состав членов Хозяйства по решению руководителя Хозяйства при условии внесения вклада в уставный фонд Хозяйства, а также в результате уступки доли (ее части) члена Хозяйства в уставном фонде Хозяйства в порядке, предусмотренном пунктом 4.8 настоящего Устава.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Член Хозяйства вправе в любое время выйти из состава членов Хозяйства независимо от </w:t>
      </w:r>
      <w:r>
        <w:rPr>
          <w:rFonts w:ascii="Calibri" w:hAnsi="Calibri" w:cs="Calibri"/>
        </w:rPr>
        <w:lastRenderedPageBreak/>
        <w:t xml:space="preserve">согласия других членов Хозяйства при условии предварительного письменного их уведомления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выхода из состава членов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Член Хозяйства может быть исключен из состава членов Хозяйства на основании решения общего собрания членов Хозяйства в случае невыполнения или ненадлежащего выполнения им обязанностей, предусмотренных Законом о крестьянском (фермерском) хозяйстве, иными законодательными актами и Уставом Хозяйства, признания его недееспособным, ограниченно дееспособным или безвестно отсутствующим.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выходе или исключении члена Хозяйства из состава членов Хозяйства он вправе получить стоимость своей доли в имуществе Хозяйства, а также часть прибыли, определяемой в соответствии с положениями пункта 6.3 настоящего Устава.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Причитающаяся гражданину, вышедшему или исключенному из состава членов Хозяйства, стоимость доли в имуществе Хозяйства определяется по бухгалтерскому балансу, составленному на момент его выбытия, а причитающаяся ему часть прибыли - на день расчета с ним. Выплата стоимости доли и части прибыли гражданину, вышедшему или исключенному из состава членов Хозяйства, производится по окончании финансового года, в котором он вышел или был исключен из состава членов Хозяйства, в срок до ________ месяцев со дня подачи заявления о выходе или принятия решения об исключении.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4.8. Член Хозяйства вправе продать или иным образом произвести уступку своей доли (ее части) в уставном фонде Хозяйства одному или нескольким членам этого Хозяйства или самому Хозяйству. Уступка членом Хозяйства своей доли (ее части) в уставном фонде Хозяйства третьим лицам допускается только при согласии руководителя Хозяйства. Доля члена Хозяйства в уставном фонде Хозяйства может быть отчуждена до полной ее оплаты лишь в той части, в которой она уже оплачена.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Хозяйства пользуются преимущественным правом покупки доли (ее части) члена в уставном фонде Хозяйства пропорционально размерам своих долей в уставном фонде Хозяйства. Если члены Хозяйства не воспользовались преимущественным правом покупки доли (ее части) члена в уставном фонде Хозяйства в течение одного месяца со дня извещения о продаже, доля (ее часть) члена в уставном фонде Хозяйства может быть отчуждена самому Хозяйству. Сделка по уступке доли (ее части) члена в уставном фонде Хозяйства должна быть совершена в простой письменной форме и соответствовать обязательным для сторон требованиям, установленным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Хозяйство должно быть уведомлено о состоявшейся уступке доли (ее части) члена в уставном фонде Хозяйства с представлением доказательств такого отчуждения. Приобретатель доли (части доли) в уставном фонде Хозяйства осуществляет права и </w:t>
      </w:r>
      <w:proofErr w:type="gramStart"/>
      <w:r>
        <w:rPr>
          <w:rFonts w:ascii="Calibri" w:hAnsi="Calibri" w:cs="Calibri"/>
        </w:rPr>
        <w:t>несет обязанности</w:t>
      </w:r>
      <w:proofErr w:type="gramEnd"/>
      <w:r>
        <w:rPr>
          <w:rFonts w:ascii="Calibri" w:hAnsi="Calibri" w:cs="Calibri"/>
        </w:rPr>
        <w:t xml:space="preserve"> члена с момента уведомления этого Хозяйства об указанной уступке. К приобретателю доли (ее части) члена в уставном фонде Хозяйства переходят все права и обязанности члена, уступившего свою долю (часть доли) в уставном фонде Хозяйства, возникшие до уступки указанной доли (части доли), за исключением прав и обязанностей, установленных только такому члену Хозяйства. Член Хозяйства, уступивший свою долю (часть доли) в уставном фонде Хозяйства, несет перед этим Хозяйством обязанность по внесению вклада в </w:t>
      </w:r>
      <w:proofErr w:type="gramStart"/>
      <w:r>
        <w:rPr>
          <w:rFonts w:ascii="Calibri" w:hAnsi="Calibri" w:cs="Calibri"/>
        </w:rPr>
        <w:t>уставной фонд</w:t>
      </w:r>
      <w:proofErr w:type="gramEnd"/>
      <w:r>
        <w:rPr>
          <w:rFonts w:ascii="Calibri" w:hAnsi="Calibri" w:cs="Calibri"/>
        </w:rPr>
        <w:t>, возникшую до уступки указанной доли (части доли) солидарно с ее приобретателем.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 случае смерти члена Хозяйства или объявления его умершим его наследник (наследники) может быть принят в члены Хозяйства по решению общего собрания членов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члена Хозяйства его наследнику по завещанию является юридическое лицо, если им выплачивается стоимость наследуемой доли в порядке, предусмотренном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смерти руководителя Хозяйства, созданного одним гражданином, его наследник (наследники), изъявивший (изъявившие) желание вести Хозяйство, признается членом (членами) Хозяйства.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наследника (наследников) от вступления в состав членов Хозяйства либо при вынесении общим собранием членов Хозяйства решения об отказе в принятии наследника (наследников) в состав членов Хозяйства расчеты с ним (ними) производятся в порядке, предусмотренном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отмены судом решения об объявлении гражданина умершим решение о членстве наследника (наследников) такого лица принимается общим собранием членов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ПРАВА И ОБЯЗАННОСТИ ЧЛЕНОВ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Члены фермерского хозяйства вправе: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Участвовать в управлении деятельностью фермерского хозяйства в порядке, установленном Законом и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Получать информацию о деятельности Хозяйства, в том числе о его доходах и расходах, знакомиться с его Уставом, документами бухгалтерской отчетности и иными документами в порядке, установленном Уставом фермерского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Участвовать в распределении прибыли, полученной Хозяйством.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Получать часть прибыли в порядке, установленном настоящим Законом и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Получать вознаграждение за труд в денежных единицах и (или) натуральной форме, иметь ежедневный и еженедельный отдых, трудовые и социальные отпуска в соответствии с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Продать или иным образом уступить свою долю (ее часть) в уставном фонде Хозяйства в порядке, установленном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Приобретать у членов Хозяйства в преимущественном порядке перед другими гражданами (не членами Хозяйства) доли (их части) в уставном фонде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Выйти из состава членов Хозяйства независимо от согласия других его членов в порядке, установленном Законом и Уставом Хозяйства, и получить стоимость своей доли в имуществе Хозяйства, а также причитающуюся часть прибыли.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5.1.9. Получить в случае ликвидации Хозяйства часть имущества, оставшегося после расчетов с кредиторами, или его стоимость пропорционально своей доле в уставном фонде Хозяйства, а также с учетом их личного трудового участия, если иной порядок не предусмотрен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Хозяйства в соответствии с законодательством о социальной защите и социальном страховании имеют право на социальное страхование, пенсионное обеспечение и гарантии в случае профессионального заболевания, трудового увечья, инвалидности и потери работы.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Хозяйства могут иметь другие права, предусмотренные законодательными актами и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Члены Хозяйства обязаны: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сформировать уставный фонд Хозяйства в порядке и сроки, предусмотренные законодательством и Уставом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личное трудовое участие в деятельности Хозяйства, за исключением случаев, предусмотренных пунктом 2 статьи 8 Закона или Уставом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разглашать информацию, составляющую коммерческую тайну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требования Устава Хозяйства и исполнять решения его органов управления, соответствующие Закону, иным актам законодательства и Уставу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Хозяйства выполняют и другие обязанности, предусмотренные законодательными актами и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Члены Хозяйства имеют право получать информацию о деятельности Хозяйства и знакомиться со следующими документами Хозяйства: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решениями руководителя Хозяйства, общего собрания членов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Уставом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изменениями и дополнениями, вносимыми в устав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свидетельством о государственной регистрации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документами, подтверждающими право собственности либо иные вещные права на имущество, находящееся на балансе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документами, удостоверяющими право пользования земельными участками, переданными Хозяйству;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локальными нормативными актами Хозяйства, регламентирующими его деятельность;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положениями о филиалах и представительствах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специальными разрешениями (лицензиями) на осуществление отдельных видов деятельности и иными разрешениями, подтверждающими права на производство товаров (выполнение работ, оказание услуг);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платежными или иными документами, подтверждающими внесение денежного вклада в уставный фонд Хозяйства, и (или) заключениями экспертизы о достоверности оценки имущества в случае внесения </w:t>
      </w:r>
      <w:proofErr w:type="spellStart"/>
      <w:r>
        <w:rPr>
          <w:rFonts w:ascii="Calibri" w:hAnsi="Calibri" w:cs="Calibri"/>
        </w:rPr>
        <w:t>неденежного</w:t>
      </w:r>
      <w:proofErr w:type="spellEnd"/>
      <w:r>
        <w:rPr>
          <w:rFonts w:ascii="Calibri" w:hAnsi="Calibri" w:cs="Calibri"/>
        </w:rPr>
        <w:t xml:space="preserve"> вклада в уставный фонд Хозяйства, а также иными актами оценки стоимости имущества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годовыми отчетами и другими документами бухгалтерского учета и бухгалтерской (финансовой) отчетности;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статистическими и иными отчетами;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документами, содержащими информацию, подлежащую опубликованию или раскрытию другим способом в соответствии с законодательством;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иными документами, предусмотренными законодательством, регламентирующими деятельность Хозяйства, а также документами, наличие которых является обязательным в соответствии с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Хозяйства могут ознакомиться с документацией непосредственно в Хозяйстве либо получить эту информацию в __</w:t>
      </w:r>
      <w:proofErr w:type="gramStart"/>
      <w:r>
        <w:rPr>
          <w:rFonts w:ascii="Calibri" w:hAnsi="Calibri" w:cs="Calibri"/>
        </w:rPr>
        <w:t>_-</w:t>
      </w:r>
      <w:proofErr w:type="spellStart"/>
      <w:proofErr w:type="gramEnd"/>
      <w:r>
        <w:rPr>
          <w:rFonts w:ascii="Calibri" w:hAnsi="Calibri" w:cs="Calibri"/>
        </w:rPr>
        <w:t>дневный</w:t>
      </w:r>
      <w:proofErr w:type="spellEnd"/>
      <w:r>
        <w:rPr>
          <w:rFonts w:ascii="Calibri" w:hAnsi="Calibri" w:cs="Calibri"/>
        </w:rPr>
        <w:t xml:space="preserve"> срок после письменного обращения к руководителю Хозяйства посредством почтовой связи в виде заверенных руководителем Хозяйства копий документов.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своевременность и достоверность предоставляемой и раскрываемой информации о Хозяйстве возлагается на руководителя и главного бухгалтера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ИМУЩЕСТВО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Хозяйство может иметь в собственности необходимые для производства сельскохозяйственной продукции, а также ее переработки, хранения, транспортировки и реализации насаждения, хозяйственные и иные постройки, мелиоративные и другие сооружения, продуктивный и рабочий скот, птицу, сельскохозяйственную и иную технику и оборудование, транспортные средства, инвентарь, имущество частных унитарных предприятий, созданных Хозяйством, другое имущество, приобретенное Хозяйством, а равно принадлежащие Хозяйству имущественные права либо иные неотчуждаемые</w:t>
      </w:r>
      <w:proofErr w:type="gramEnd"/>
      <w:r>
        <w:rPr>
          <w:rFonts w:ascii="Calibri" w:hAnsi="Calibri" w:cs="Calibri"/>
        </w:rPr>
        <w:t xml:space="preserve"> права, имеющие денежную оценку.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Плоды, продукция и доходы, полученные в результате деятельности Хозяйства, являются собственностью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Источниками формирования имущества Хозяйства могут быть: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вклады в уставный фонд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доходы, полученные от реализации произведенной и переработанной сельскохозяйственной продукции, а также от других видов хозяйственной деятельности, не запрещенных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Хозяйство вправе брать в аренду с последующим выкупом и отсрочкой начала внесения арендной платы сроком до трех лет неиспользуемые здания, сооружения, сельскохозяйственную технику и оборудование от организаций и индивидуальных предпринимателей.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2"/>
      <w:bookmarkEnd w:id="4"/>
      <w:r>
        <w:rPr>
          <w:rFonts w:ascii="Calibri" w:hAnsi="Calibri" w:cs="Calibri"/>
        </w:rPr>
        <w:t>6.3. Прибыль фермерского хозяйства распределяется по итогам финансового года между его членами по решению руководителя Хозяйства соразмерно долям в уставном фонде Хозяйства и личному трудовому участию членов Хозяйства в его деятельности.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Хозяйство отвечает по своим обязательствам всем принадлежащим ему имуществом.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Члены Хозяйства не отвечают по обязательствам Хозяйства, а Хозяйство не отвечает по обязательствам членов Хозяйства, за исключением случаев, предусмотренных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УПРАВЛЕНИЕ ХОЗЯЙСТВОМ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Управление деятельностью Хозяйства осуществляют общее собрание членов Хозяйства и руководитель фермерского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Общее собрание членов Хозяйства является высшим органом управления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 исключительной компетенции общего собрания членов Хозяйства относятся: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изменений и (или) дополнений в Устав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размера уставного фонда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в состав членов Хозяйства, исключение членов Хозяйства из состава членов Хозяйства, в том числе принятие решения о членстве наследника (наследников) гражданина, объявленного умершим, в случае отмены судом решения об объявлении этого гражданина умершим;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избрание на должность руководителя Хозяйства и освобождение его от этой должности;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годовых отчетов и бухгалтерских балансов Хозяйства, распределение прибыли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реорганизации или ликвидации Хозяйства;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вопросы, отнесенные законодательными актами и Уставом Хозяйства к исключительной компетенции общего собрания членов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Вопросы, отнесенные к исключительной компетенции общего собрания членов Хозяйства, не могут быть переданы общим собранием членов Хозяйства на решение руководителя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Каждый член Хозяйства вправе присутствовать на общем собрании членов Хозяйства, принимать участие в обсуждении вопросов повестки дня и голосовать при принятии решений.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Хозяйства на общем собрании членов Хозяйства имеет один голос, если иное не предусмотрено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Общее собрание членов Хозяйства полномочно принимать решения только при условии присутствия на нем не менее двух третей от всех членов фермерского хозяйства, если иное не предусмотрено Уставом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простым большинством голосов. При равенстве голосов членов Хозяйства принятым считается решение, за которое проголосовал руководитель Хозяйства. Уставом Хозяйства может быть предусмотрен иной порядок принятия решений.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общего собрания членов Хозяйства оформляются протоколами, которые подписываются присутствовавшими на нем членами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Руководитель Хозяйства является исполнительным органом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Хозяйства подотчетен общему собранию членов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proofErr w:type="gramStart"/>
      <w:r>
        <w:rPr>
          <w:rFonts w:ascii="Calibri" w:hAnsi="Calibri" w:cs="Calibri"/>
        </w:rPr>
        <w:t>Руководитель Хозяйства без доверенности действует от имени Хозяйства, в том числе представляет его интересы во взаимоотношениях с государственными органами, гражданами и юридическими лицами, совершает от имени Хозяйства сделки, выдает доверенности на право представительства от имени Хозяйства, распоряжается имуществом Хозяйства, является нанимателем лиц, работающих в Хозяйстве по трудовому договору, осуществляет иные полномочия, не отнесенные к компетенции общего собрания.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ДЕЯТЕЛЬНОСТЬ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Хозяйство вправе распоряжаться произведенной им продукцией и реализовывать ее по своему усмотрению в соответствии с заключенными договорами.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реализации сельскохозяйственной продукции, а также в процессе ее производства, переработки, хранения и транспортировки Хозяйство обязано соблюдать санитарные нормы и правила, требования законодательства в области качества и безопасности продовольственного сырья и пищевых продуктов для жизни и здоровья человека, а также требования экологической безопасности.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Хозяйство может создавать унитарные предприятия, быть учредителем (участником) хозяйственных товариществ и обществ, членом потребительских кооперативов.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Хозяйство имеет право получать кредитные и заемные средства в соответствии с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качестве обеспечения исполнения обязательств по кредитному договору Хозяйство может использовать залог своего имущества, включая урожай сельскохозяйственных культур, а также залог права аренды имущества.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 Хозяйство вправе открывать текущий (расчетный) и иные счета для хранения денежных средств, осуществления расчетных и (или) кассовых и иных операций в соответствии с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Налогообложение Хозяйства осуществляется в соответствии с налоговым законодательством. Хозяйство имеет право перейти на уплату единого налога для производителей сельскохозяйственной продукции в соответствии с налоговым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 течение трех лет со дня государственной регистрации Хозяйство освобождается от уплаты всех видов налогов в части деятельности по производству продукции растениеводства (кроме цветов и декоративных растений), животноводства (кроме пушного звероводства), рыбоводства и пчеловодства.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Особенности учета доходов и расходов Хозяйства, а также порядок составления и представления им бухгалтерской, налоговой, статистической и иной отчетности устанавливаются законодательством.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Руководитель Хозяйства заключает трудовые договоры с членами Хозяйства в соответствии с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для выполнения работ в Хозяйстве могут привлекаться по трудовому или иному договору лица, не являющиеся членами Хозяйства, с соблюдением требований законодательства.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На членов Хозяйства и иных лиц, работающих в Хозяйстве по трудовому договору, если работа в Хозяйстве является для них основной, ведутся трудовые книжки в порядке, установленном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8.12. Споры, связанные с деятельностью Хозяйства, разрешаются в судебном порядке.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РЕОРГАНИЗАЦИЯ И ЛИКВИДАЦИЯ ХОЗЯЙСТВА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Хозяйство может быть реорганизовано по решению руководителя Хозяйства, а также в иных случаях, предусмотренных законодательными актами.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Хозяйства осуществляется в порядке, предусмотренном гражданским законодательством Российской Федерации.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Члены вновь возникшего в результате реорганизации Хозяйства должны соответствовать требованиям, изложенным в пунктах 4.1 и 4.4 настоящего Устава.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Хозяйство может быть ликвидировано по решению: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руководителя Хозяйства;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регистрирующего органа - при прекращении права на земельный участок, предоставленный для ведения хозяйства, в соответствии с законодательством об охране и использовании земель, а также в случае, если в составе Хозяйства не осталось ни одного члена Хозяйства и наследник (наследники) отсутствует или отказывается от дальнейшего ведения хозяйства, и в иных случаях, предусмотренных законодательными актами;</w:t>
      </w:r>
      <w:proofErr w:type="gramEnd"/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хозяйственного суда в случаях, предусмотренных законодательными актами;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органов в случаях, предусмотренных законодательными актами.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Ликвидация Хозяйства осуществляется в порядке, установленном законодательными актами. Споры о ликвидации Хозяйства разрешаются в арбитражном суде.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Имущество ликвидируемого Хозяйства, оставшееся после удовлетворения требований кредиторов, распределяется между его членами пропорционально их долям в уставном фонде Хозяйства.</w:t>
      </w: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8DE" w:rsidRDefault="009C48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256A" w:rsidRDefault="003A256A"/>
    <w:sectPr w:rsidR="003A256A" w:rsidSect="0093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DE"/>
    <w:rsid w:val="003A256A"/>
    <w:rsid w:val="009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2014-07-09T14:53:00Z</dcterms:created>
  <dcterms:modified xsi:type="dcterms:W3CDTF">2014-07-09T14:54:00Z</dcterms:modified>
</cp:coreProperties>
</file>