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89" w:rsidRDefault="0013603A" w:rsidP="00136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603A">
        <w:rPr>
          <w:rFonts w:ascii="Times New Roman" w:hAnsi="Times New Roman" w:cs="Times New Roman"/>
          <w:b/>
          <w:sz w:val="28"/>
          <w:szCs w:val="28"/>
        </w:rPr>
        <w:t>Агентский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 2/д</w:t>
      </w:r>
    </w:p>
    <w:p w:rsidR="0013603A" w:rsidRDefault="0013603A" w:rsidP="001360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03A" w:rsidRPr="0013603A" w:rsidRDefault="0013603A" w:rsidP="001360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603A">
        <w:rPr>
          <w:rFonts w:ascii="Times New Roman" w:hAnsi="Times New Roman" w:cs="Times New Roman"/>
          <w:sz w:val="24"/>
          <w:szCs w:val="24"/>
        </w:rPr>
        <w:t xml:space="preserve">г. Красногорск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603A">
        <w:rPr>
          <w:rFonts w:ascii="Times New Roman" w:hAnsi="Times New Roman" w:cs="Times New Roman"/>
          <w:sz w:val="24"/>
          <w:szCs w:val="24"/>
        </w:rPr>
        <w:t>1 июля 2017 года</w:t>
      </w:r>
    </w:p>
    <w:p w:rsidR="0013603A" w:rsidRPr="0013603A" w:rsidRDefault="0013603A" w:rsidP="001360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6E2" w:rsidRPr="005D6A9F" w:rsidRDefault="006D6E61" w:rsidP="006D6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«Заря», именуемое в дальнейшем «Принципал», в лице директора Петрова Никиты Григорьевича действующего на основании </w:t>
      </w:r>
      <w:r w:rsidR="00D524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800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ООО «Трейдинг», именуемое в дальнейшем «Агент», в лице директора Федорова Петра Афанасьевича,</w:t>
      </w:r>
      <w:r w:rsidR="00D524A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 заключили настоящее соглашение о нижеследующем:</w:t>
      </w:r>
    </w:p>
    <w:p w:rsidR="003866E2" w:rsidRPr="003866E2" w:rsidRDefault="003866E2" w:rsidP="00861143">
      <w:pPr>
        <w:rPr>
          <w:rFonts w:ascii="Times New Roman" w:hAnsi="Times New Roman" w:cs="Times New Roman"/>
          <w:sz w:val="28"/>
          <w:szCs w:val="28"/>
        </w:rPr>
      </w:pPr>
    </w:p>
    <w:p w:rsidR="003866E2" w:rsidRPr="00C925A9" w:rsidRDefault="00D60266" w:rsidP="00D60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60266" w:rsidRPr="00C925A9" w:rsidRDefault="00D60266" w:rsidP="00D60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66" w:rsidRPr="00C925A9" w:rsidRDefault="00E12CAB" w:rsidP="00D6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1.1. </w:t>
      </w:r>
      <w:r w:rsidR="000D1843">
        <w:rPr>
          <w:rFonts w:ascii="Times New Roman" w:hAnsi="Times New Roman" w:cs="Times New Roman"/>
          <w:sz w:val="24"/>
          <w:szCs w:val="24"/>
        </w:rPr>
        <w:t>Агент обязуется за в</w:t>
      </w:r>
      <w:r w:rsidR="00D60266" w:rsidRPr="00C925A9">
        <w:rPr>
          <w:rFonts w:ascii="Times New Roman" w:hAnsi="Times New Roman" w:cs="Times New Roman"/>
          <w:sz w:val="24"/>
          <w:szCs w:val="24"/>
        </w:rPr>
        <w:t>ознаграждение по поручению Принципала совершить от своего имени и за счет Принципала юридические действия по закупке (реализации) продукции (далее – Товар) с третьими лицами.</w:t>
      </w:r>
    </w:p>
    <w:p w:rsidR="00D60266" w:rsidRPr="00C925A9" w:rsidRDefault="00D60266" w:rsidP="00D6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Дополнительно в поручениях Агенту, Сторонами согласовываются условия сделок (ассортимент, тип, цена, количество товара, сроки).</w:t>
      </w:r>
    </w:p>
    <w:p w:rsidR="00D60266" w:rsidRPr="00C925A9" w:rsidRDefault="00E12CAB" w:rsidP="00D6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1.</w:t>
      </w:r>
      <w:r w:rsidR="00D60266" w:rsidRPr="00C925A9">
        <w:rPr>
          <w:rFonts w:ascii="Times New Roman" w:hAnsi="Times New Roman" w:cs="Times New Roman"/>
          <w:sz w:val="24"/>
          <w:szCs w:val="24"/>
        </w:rPr>
        <w:t>2. Агент заключает договоры с третьими лицами  от своего имени за счет Принципала, приобретает права и обязанности, даже если Принципал указан в договоре или вступил с третьими лицами в непосредственные отношения по исполнению договора.</w:t>
      </w:r>
    </w:p>
    <w:p w:rsidR="00D60266" w:rsidRPr="00C925A9" w:rsidRDefault="00D60266" w:rsidP="00D602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266" w:rsidRPr="00C925A9" w:rsidRDefault="00D60266" w:rsidP="00D602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D60266" w:rsidRPr="00C925A9" w:rsidRDefault="00D60266" w:rsidP="00C01C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66" w:rsidRPr="00C925A9" w:rsidRDefault="006D7F17" w:rsidP="00C01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6D7F17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охранять все коммерческие и иные интересы Принципала;</w:t>
      </w:r>
    </w:p>
    <w:p w:rsidR="00C01C19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заключать от своего имени договоры на закупку (реализацию) Товара;</w:t>
      </w:r>
    </w:p>
    <w:p w:rsidR="00C01C19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выполнять директивы Принципала в отношении условий сделок и расчетов по ним;</w:t>
      </w:r>
    </w:p>
    <w:p w:rsidR="00C01C19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немедленно информировать Принципала об изменении условий сделок либо об обстоятельствах, влияющих на их исполнение;</w:t>
      </w:r>
    </w:p>
    <w:p w:rsidR="00C01C19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не заключать с третьими лицами аналогичных агентских договоров;</w:t>
      </w:r>
    </w:p>
    <w:p w:rsidR="00C01C19" w:rsidRPr="00C925A9" w:rsidRDefault="00C01C19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в сроки</w:t>
      </w:r>
      <w:r w:rsidR="00F6101C">
        <w:rPr>
          <w:rFonts w:ascii="Times New Roman" w:hAnsi="Times New Roman" w:cs="Times New Roman"/>
          <w:sz w:val="24"/>
          <w:szCs w:val="24"/>
        </w:rPr>
        <w:t>, согласованные сторонами, пред</w:t>
      </w:r>
      <w:r w:rsidRPr="00C925A9">
        <w:rPr>
          <w:rFonts w:ascii="Times New Roman" w:hAnsi="Times New Roman" w:cs="Times New Roman"/>
          <w:sz w:val="24"/>
          <w:szCs w:val="24"/>
        </w:rPr>
        <w:t xml:space="preserve">ставлять Принципалу отчеты об исполнении </w:t>
      </w:r>
      <w:r w:rsidR="00E12CAB" w:rsidRPr="00C925A9">
        <w:rPr>
          <w:rFonts w:ascii="Times New Roman" w:hAnsi="Times New Roman" w:cs="Times New Roman"/>
          <w:sz w:val="24"/>
          <w:szCs w:val="24"/>
        </w:rPr>
        <w:t>им настоящего Договора с приложением необходимых доказательств расходов, производимых им;</w:t>
      </w:r>
    </w:p>
    <w:p w:rsidR="00E12CAB" w:rsidRPr="00C925A9" w:rsidRDefault="00E12CAB" w:rsidP="00C0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оказывать содействие Принципалу в проведении переговоров с третьими лицами и участвовать в согласовании сделок.</w:t>
      </w:r>
    </w:p>
    <w:p w:rsidR="00E12CAB" w:rsidRPr="00C925A9" w:rsidRDefault="00E12CAB" w:rsidP="00E1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CAB" w:rsidRPr="00C925A9" w:rsidRDefault="00E12CAB" w:rsidP="00E1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2.2 Принципал обязан: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четко и своевременно информировать Агента о своих требованиях, касающихся условий выполнения последним юридических и иных действий, условий заключ</w:t>
      </w:r>
      <w:r w:rsidR="000D1843">
        <w:rPr>
          <w:rFonts w:ascii="Times New Roman" w:hAnsi="Times New Roman" w:cs="Times New Roman"/>
          <w:sz w:val="24"/>
          <w:szCs w:val="24"/>
        </w:rPr>
        <w:t>ения сделок, путем направления п</w:t>
      </w:r>
      <w:r w:rsidRPr="00C925A9">
        <w:rPr>
          <w:rFonts w:ascii="Times New Roman" w:hAnsi="Times New Roman" w:cs="Times New Roman"/>
          <w:sz w:val="24"/>
          <w:szCs w:val="24"/>
        </w:rPr>
        <w:t>оручений;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 в случае изменения условий выполнения сделок или появления обстоятельств, влияющих на их исполнение, немедленно давать Агенту указания по порядку выполнения;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 выделять Агенту необходимые средства на покупку Товара;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принимать представляемые Агентом отчеты;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своевременн</w:t>
      </w:r>
      <w:r w:rsidR="000D1843">
        <w:rPr>
          <w:rFonts w:ascii="Times New Roman" w:hAnsi="Times New Roman" w:cs="Times New Roman"/>
          <w:sz w:val="24"/>
          <w:szCs w:val="24"/>
        </w:rPr>
        <w:t>о и полностью выплатить агенту в</w:t>
      </w:r>
      <w:r w:rsidRPr="00C925A9">
        <w:rPr>
          <w:rFonts w:ascii="Times New Roman" w:hAnsi="Times New Roman" w:cs="Times New Roman"/>
          <w:sz w:val="24"/>
          <w:szCs w:val="24"/>
        </w:rPr>
        <w:t>ознаграждение, размер которого согласовывается сторонами дополнительно, а также оплатить Агенту расходы, понесенные последним в связи и исполнением поручений Принципала;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совместно с Агентом изыскивать пути улучшения работы;</w:t>
      </w:r>
    </w:p>
    <w:p w:rsidR="00E12CAB" w:rsidRPr="00C925A9" w:rsidRDefault="00E12CAB" w:rsidP="00E12C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передавать Агенту поручение о поиске определенного контрагента.</w:t>
      </w:r>
    </w:p>
    <w:p w:rsidR="00E12CAB" w:rsidRPr="00C925A9" w:rsidRDefault="00E12CAB" w:rsidP="00646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CAB" w:rsidRPr="00C925A9" w:rsidRDefault="00483E06" w:rsidP="0064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Порядок выполнения поручений</w:t>
      </w:r>
    </w:p>
    <w:p w:rsidR="00646621" w:rsidRPr="00C925A9" w:rsidRDefault="00646621" w:rsidP="00646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3D5" w:rsidRPr="00C925A9" w:rsidRDefault="002D33D5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3.1. Принципал направляет Агенту письменное поручение о заключении договора с третьими лицами на закупку либо реализацию Товара с указанием всех необходимых условий сделки, после чего Агент немедленно начинает работу по выполнению поручения Принципала. </w:t>
      </w:r>
    </w:p>
    <w:p w:rsidR="002D33D5" w:rsidRPr="00C925A9" w:rsidRDefault="002D33D5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Поручение может быть дано Принципалом путем использования почтовой </w:t>
      </w:r>
      <w:r w:rsidR="00646621" w:rsidRPr="00C925A9">
        <w:rPr>
          <w:rFonts w:ascii="Times New Roman" w:hAnsi="Times New Roman" w:cs="Times New Roman"/>
          <w:sz w:val="24"/>
          <w:szCs w:val="24"/>
        </w:rPr>
        <w:t>или электронной связи.</w:t>
      </w:r>
    </w:p>
    <w:p w:rsidR="00646621" w:rsidRPr="00C925A9" w:rsidRDefault="00646621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3.2. Выполнив поручение, Агент обязан направить Принципалу отчет о проделанной работе, с указанием всех условий и сумм закупленного (реализованного) товара, а также документы, подтверждающие произведенные расходы;</w:t>
      </w:r>
    </w:p>
    <w:p w:rsidR="00646621" w:rsidRPr="00C925A9" w:rsidRDefault="00646621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3.3. Агент составляет и направляет отчет Принципалу о проделанной работе в течение 7 </w:t>
      </w:r>
      <w:proofErr w:type="gramStart"/>
      <w:r w:rsidRPr="00C925A9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C925A9">
        <w:rPr>
          <w:rFonts w:ascii="Times New Roman" w:hAnsi="Times New Roman" w:cs="Times New Roman"/>
          <w:sz w:val="24"/>
          <w:szCs w:val="24"/>
        </w:rPr>
        <w:t xml:space="preserve"> по итогам исполненного поручения либо до 5 числа месяца, следующего за отчетным;</w:t>
      </w:r>
    </w:p>
    <w:p w:rsidR="00646621" w:rsidRPr="00C925A9" w:rsidRDefault="00646621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3.4. При наличии возражений по отчетам Принципал сообщает о них агенту в течение 7 дней со дня получения отчета. При отсутствии возражений в указанный срок отчет считается принятым и одобренным Принципалом.</w:t>
      </w:r>
    </w:p>
    <w:p w:rsidR="00646621" w:rsidRPr="00C925A9" w:rsidRDefault="00646621" w:rsidP="0064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3.5. Поручение принципала и отчет Агента являются неотъемлемой частью настоящего Договора.</w:t>
      </w:r>
    </w:p>
    <w:p w:rsidR="00646621" w:rsidRPr="00C925A9" w:rsidRDefault="00646621" w:rsidP="002D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66" w:rsidRPr="00C925A9" w:rsidRDefault="00464C1E" w:rsidP="00464C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464C1E" w:rsidRPr="00C925A9" w:rsidRDefault="00464C1E" w:rsidP="00464C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4C1E" w:rsidRPr="00C925A9" w:rsidRDefault="00464C1E" w:rsidP="00F8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4.1. По итогам утверждения Принципалом отчета об исполнении поручения Агенту выплачивается вознаграждение.</w:t>
      </w:r>
    </w:p>
    <w:p w:rsidR="00464C1E" w:rsidRPr="00C925A9" w:rsidRDefault="00464C1E" w:rsidP="00F8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Размер вознаграждения согласовывается сторонами дополнительно, путем направл</w:t>
      </w:r>
      <w:r w:rsidR="00265FB3" w:rsidRPr="00C925A9">
        <w:rPr>
          <w:rFonts w:ascii="Times New Roman" w:hAnsi="Times New Roman" w:cs="Times New Roman"/>
          <w:sz w:val="24"/>
          <w:szCs w:val="24"/>
        </w:rPr>
        <w:t>ения Агенту отдельного поручения</w:t>
      </w:r>
      <w:r w:rsidRPr="00C925A9">
        <w:rPr>
          <w:rFonts w:ascii="Times New Roman" w:hAnsi="Times New Roman" w:cs="Times New Roman"/>
          <w:sz w:val="24"/>
          <w:szCs w:val="24"/>
        </w:rPr>
        <w:t xml:space="preserve"> Принципала и/или заключения дополнительного соглашения к настоящему Договору о размере, порядке и условиях выплаты агентского вознаграждения. При отсутствии возражения Агента вознаграждение устанавливается Принципалом  и сообщается Агенту в основном поручении.</w:t>
      </w:r>
    </w:p>
    <w:p w:rsidR="00464C1E" w:rsidRPr="00C925A9" w:rsidRDefault="00464C1E" w:rsidP="00F8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Расчеты с агентом производятся в денежном выражении.</w:t>
      </w:r>
    </w:p>
    <w:p w:rsidR="00464C1E" w:rsidRPr="00C925A9" w:rsidRDefault="00464C1E" w:rsidP="00F8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4.2. Право на получен</w:t>
      </w:r>
      <w:r w:rsidR="00265FB3" w:rsidRPr="00C925A9">
        <w:rPr>
          <w:rFonts w:ascii="Times New Roman" w:hAnsi="Times New Roman" w:cs="Times New Roman"/>
          <w:sz w:val="24"/>
          <w:szCs w:val="24"/>
        </w:rPr>
        <w:t>ие вознаграждения за выполненное</w:t>
      </w:r>
      <w:r w:rsidRPr="00C925A9">
        <w:rPr>
          <w:rFonts w:ascii="Times New Roman" w:hAnsi="Times New Roman" w:cs="Times New Roman"/>
          <w:sz w:val="24"/>
          <w:szCs w:val="24"/>
        </w:rPr>
        <w:t xml:space="preserve"> поручение возникает у Агента  после утверждения отчета Принципалом в</w:t>
      </w:r>
      <w:r w:rsidR="00F871F3" w:rsidRPr="00C925A9">
        <w:rPr>
          <w:rFonts w:ascii="Times New Roman" w:hAnsi="Times New Roman" w:cs="Times New Roman"/>
          <w:sz w:val="24"/>
          <w:szCs w:val="24"/>
        </w:rPr>
        <w:t xml:space="preserve"> сроки,</w:t>
      </w:r>
      <w:r w:rsidRPr="00C925A9">
        <w:rPr>
          <w:rFonts w:ascii="Times New Roman" w:hAnsi="Times New Roman" w:cs="Times New Roman"/>
          <w:sz w:val="24"/>
          <w:szCs w:val="24"/>
        </w:rPr>
        <w:t xml:space="preserve"> согласованные сторонами.</w:t>
      </w:r>
    </w:p>
    <w:p w:rsidR="00F871F3" w:rsidRPr="00C925A9" w:rsidRDefault="00F871F3" w:rsidP="00F871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4.3. Принципал обязуется возместить Агенту все необходимые расходы по организации транспортировки Товара, а также иные расходы, понесенные Агентом при выполнении поручения Принципала.</w:t>
      </w:r>
    </w:p>
    <w:p w:rsidR="0020072D" w:rsidRPr="00C925A9" w:rsidRDefault="0020072D" w:rsidP="002007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0072D" w:rsidRPr="00C925A9" w:rsidRDefault="0020072D" w:rsidP="002007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72D" w:rsidRPr="00C925A9" w:rsidRDefault="006B5842" w:rsidP="006B5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5.1. 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своих обязанностей стороны несут имущественную ответственность.</w:t>
      </w:r>
    </w:p>
    <w:p w:rsidR="006B5842" w:rsidRPr="00C925A9" w:rsidRDefault="006B5842" w:rsidP="006B5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5.2. При возникновении убытков вследствие ненадлежащего исполнения настоящего Договора виновная сторона несет ответственность в размере причиненного ущерба.</w:t>
      </w:r>
    </w:p>
    <w:p w:rsidR="006B5842" w:rsidRPr="00C925A9" w:rsidRDefault="006B5842" w:rsidP="006B5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5.3. Все споры по настоящему Договору решаются путем переговоров.</w:t>
      </w:r>
    </w:p>
    <w:p w:rsidR="006B5842" w:rsidRPr="00C925A9" w:rsidRDefault="006B5842" w:rsidP="006B5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5.4. В случае невозможности урегулирования спора, возникшего в ходе исполнения настоящего Договора путем переговоров, возникший сор подлежит рассмотрению в арбитражном суде.</w:t>
      </w:r>
    </w:p>
    <w:p w:rsidR="00A34F75" w:rsidRPr="00C925A9" w:rsidRDefault="00A34F75" w:rsidP="006B5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F75" w:rsidRPr="00C925A9" w:rsidRDefault="00972B2F" w:rsidP="00972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72B2F" w:rsidRPr="00C925A9" w:rsidRDefault="00972B2F" w:rsidP="00972B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2FA4" w:rsidRPr="00C925A9" w:rsidRDefault="002B00D3" w:rsidP="002B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6.1. При наступлении обстоятельств непреодолимой силы, в результате чего становится невозможным полное или частичное исполнение любой из Сторон обязательств по </w:t>
      </w:r>
      <w:r w:rsidRPr="00C925A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Договору (пожара, стихийных бедствий, аварий, </w:t>
      </w:r>
      <w:r w:rsidR="000D1843">
        <w:rPr>
          <w:rFonts w:ascii="Times New Roman" w:hAnsi="Times New Roman" w:cs="Times New Roman"/>
          <w:sz w:val="24"/>
          <w:szCs w:val="24"/>
        </w:rPr>
        <w:t>военных действий, распоряжений</w:t>
      </w:r>
      <w:r w:rsidR="00D72FA4" w:rsidRPr="00C925A9">
        <w:rPr>
          <w:rFonts w:ascii="Times New Roman" w:hAnsi="Times New Roman" w:cs="Times New Roman"/>
          <w:sz w:val="24"/>
          <w:szCs w:val="24"/>
        </w:rPr>
        <w:t xml:space="preserve"> и запретов государственных органов и иных независящих от сторон обстоятельств)</w:t>
      </w:r>
      <w:r w:rsidR="000D1843">
        <w:rPr>
          <w:rFonts w:ascii="Times New Roman" w:hAnsi="Times New Roman" w:cs="Times New Roman"/>
          <w:sz w:val="24"/>
          <w:szCs w:val="24"/>
        </w:rPr>
        <w:t>,</w:t>
      </w:r>
      <w:r w:rsidR="00D72FA4" w:rsidRPr="00C925A9">
        <w:rPr>
          <w:rFonts w:ascii="Times New Roman" w:hAnsi="Times New Roman" w:cs="Times New Roman"/>
          <w:sz w:val="24"/>
          <w:szCs w:val="24"/>
        </w:rPr>
        <w:t xml:space="preserve"> срок исполнения обязательств отодвигается соразмерно времени, в течение которого будут действовать таковые обстоятельства.</w:t>
      </w:r>
    </w:p>
    <w:p w:rsidR="00D72FA4" w:rsidRPr="00C925A9" w:rsidRDefault="00D72FA4" w:rsidP="002B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обстоятельств непреодолимой силы, должна не позднее 5 календарных дней после их наступления, уведомить другую сторону о предполагаемом сроке действия вышеуказанных обстоятельств.</w:t>
      </w:r>
    </w:p>
    <w:p w:rsidR="00A33BC3" w:rsidRPr="00C925A9" w:rsidRDefault="00A33BC3" w:rsidP="002B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C925A9" w:rsidRDefault="00A33BC3" w:rsidP="00A33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3BC3" w:rsidRPr="00C925A9" w:rsidRDefault="00A33BC3" w:rsidP="00A33B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379A" w:rsidRDefault="00367A0A" w:rsidP="0072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sz w:val="24"/>
          <w:szCs w:val="24"/>
        </w:rPr>
        <w:t xml:space="preserve">7.1.  </w:t>
      </w:r>
      <w:r w:rsidR="0072379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 В случае необходимости прекращения настоящего Договора по инициативе одной из сторон, заинтересованная сторона уведомляет другую сторону о своем намерении прекратить исполнения настоящего Договора в письменном виде за 1 месяц до даты прекращения исполнения.</w:t>
      </w:r>
    </w:p>
    <w:p w:rsidR="0072379A" w:rsidRDefault="0072379A" w:rsidP="0072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Прекращенным настоящий Договор будет считаться лишь после осуществления всех необходимых расчетов между сторонами.</w:t>
      </w:r>
    </w:p>
    <w:p w:rsidR="00A33BC3" w:rsidRDefault="0072379A" w:rsidP="0072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Все приложения, а также последующие изменения и дополнения к настоящему  Договора   являются его неотъемлемыми частями.</w:t>
      </w:r>
    </w:p>
    <w:p w:rsidR="0072379A" w:rsidRDefault="0072379A" w:rsidP="0072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2 экземплярах, имеющих равную юридическую силу, по одному для каждой из сторон. </w:t>
      </w:r>
    </w:p>
    <w:p w:rsidR="0072379A" w:rsidRDefault="0072379A" w:rsidP="007237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B2F" w:rsidRPr="00C925A9" w:rsidRDefault="00972B2F" w:rsidP="002B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842" w:rsidRPr="00C925A9" w:rsidRDefault="00F85A68" w:rsidP="00F85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p w:rsidR="00972B2F" w:rsidRPr="00C925A9" w:rsidRDefault="00972B2F" w:rsidP="0020072D">
      <w:pPr>
        <w:rPr>
          <w:rFonts w:ascii="Times New Roman" w:hAnsi="Times New Roman" w:cs="Times New Roman"/>
          <w:sz w:val="24"/>
          <w:szCs w:val="24"/>
        </w:rPr>
      </w:pPr>
    </w:p>
    <w:p w:rsidR="00A33BC3" w:rsidRPr="00C925A9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5A9">
        <w:rPr>
          <w:rFonts w:ascii="Times New Roman" w:hAnsi="Times New Roman" w:cs="Times New Roman"/>
          <w:b/>
          <w:sz w:val="24"/>
          <w:szCs w:val="24"/>
        </w:rPr>
        <w:t>Принципал:</w:t>
      </w:r>
      <w:r w:rsidRPr="00C925A9">
        <w:rPr>
          <w:rFonts w:ascii="Times New Roman" w:hAnsi="Times New Roman" w:cs="Times New Roman"/>
          <w:sz w:val="24"/>
          <w:szCs w:val="24"/>
        </w:rPr>
        <w:t xml:space="preserve">   </w:t>
      </w:r>
      <w:r w:rsidRPr="00C925A9">
        <w:rPr>
          <w:rFonts w:ascii="Times New Roman" w:hAnsi="Times New Roman" w:cs="Times New Roman"/>
          <w:sz w:val="24"/>
          <w:szCs w:val="24"/>
        </w:rPr>
        <w:tab/>
      </w:r>
      <w:r w:rsidRPr="00C925A9">
        <w:rPr>
          <w:rFonts w:ascii="Times New Roman" w:hAnsi="Times New Roman" w:cs="Times New Roman"/>
          <w:b/>
          <w:sz w:val="24"/>
          <w:szCs w:val="24"/>
        </w:rPr>
        <w:t>Агент:</w:t>
      </w:r>
    </w:p>
    <w:p w:rsidR="00367A0A" w:rsidRPr="00367A0A" w:rsidRDefault="00367A0A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367A0A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ООО «</w:t>
      </w:r>
      <w:r w:rsidR="00DC096A">
        <w:rPr>
          <w:rFonts w:ascii="Times New Roman" w:hAnsi="Times New Roman" w:cs="Times New Roman"/>
          <w:sz w:val="24"/>
          <w:szCs w:val="24"/>
        </w:rPr>
        <w:t>Заря</w:t>
      </w:r>
      <w:r w:rsidRPr="00367A0A">
        <w:rPr>
          <w:rFonts w:ascii="Times New Roman" w:hAnsi="Times New Roman" w:cs="Times New Roman"/>
          <w:sz w:val="24"/>
          <w:szCs w:val="24"/>
        </w:rPr>
        <w:t>»</w:t>
      </w:r>
      <w:r w:rsidRPr="00367A0A">
        <w:rPr>
          <w:rFonts w:ascii="Times New Roman" w:hAnsi="Times New Roman" w:cs="Times New Roman"/>
          <w:sz w:val="24"/>
          <w:szCs w:val="24"/>
        </w:rPr>
        <w:tab/>
        <w:t>ООО «Трейдинг»</w:t>
      </w:r>
    </w:p>
    <w:p w:rsidR="00A33BC3" w:rsidRPr="00367A0A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г. Красногорск, ул. Мира, 2</w:t>
      </w:r>
      <w:r w:rsidRPr="00367A0A">
        <w:rPr>
          <w:rFonts w:ascii="Times New Roman" w:hAnsi="Times New Roman" w:cs="Times New Roman"/>
          <w:sz w:val="24"/>
          <w:szCs w:val="24"/>
        </w:rPr>
        <w:tab/>
        <w:t xml:space="preserve">г. Красногорск, ул. Юности, 18                        </w:t>
      </w:r>
    </w:p>
    <w:p w:rsidR="00A33BC3" w:rsidRPr="00367A0A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ОГРН: 1253698756</w:t>
      </w:r>
      <w:r w:rsidRPr="00367A0A">
        <w:rPr>
          <w:rFonts w:ascii="Times New Roman" w:hAnsi="Times New Roman" w:cs="Times New Roman"/>
          <w:sz w:val="24"/>
          <w:szCs w:val="24"/>
        </w:rPr>
        <w:tab/>
        <w:t>ОГРН: 5689325674</w:t>
      </w:r>
    </w:p>
    <w:p w:rsidR="00A33BC3" w:rsidRPr="00367A0A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Счет № 156320000663 в ПАО «Банк Весна»</w:t>
      </w:r>
      <w:r w:rsidRPr="00367A0A">
        <w:rPr>
          <w:rFonts w:ascii="Times New Roman" w:hAnsi="Times New Roman" w:cs="Times New Roman"/>
          <w:sz w:val="24"/>
          <w:szCs w:val="24"/>
        </w:rPr>
        <w:tab/>
        <w:t>Счет № 135680000069 в ПАО « Банк Лето»</w:t>
      </w:r>
    </w:p>
    <w:p w:rsidR="00A33BC3" w:rsidRPr="00367A0A" w:rsidRDefault="00A33BC3" w:rsidP="00A33BC3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К/с 12536986</w:t>
      </w:r>
      <w:r w:rsidRPr="00367A0A">
        <w:rPr>
          <w:rFonts w:ascii="Times New Roman" w:hAnsi="Times New Roman" w:cs="Times New Roman"/>
          <w:sz w:val="24"/>
          <w:szCs w:val="24"/>
        </w:rPr>
        <w:tab/>
        <w:t>К/с 56398746</w:t>
      </w:r>
    </w:p>
    <w:p w:rsidR="00A33BC3" w:rsidRPr="00367A0A" w:rsidRDefault="00A33BC3" w:rsidP="00A33BC3">
      <w:pPr>
        <w:pStyle w:val="ConsPlusNonformat"/>
        <w:tabs>
          <w:tab w:val="left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БИК 1256</w:t>
      </w:r>
      <w:r w:rsidRPr="00367A0A">
        <w:rPr>
          <w:rFonts w:ascii="Times New Roman" w:hAnsi="Times New Roman" w:cs="Times New Roman"/>
          <w:sz w:val="24"/>
          <w:szCs w:val="24"/>
        </w:rPr>
        <w:tab/>
        <w:t xml:space="preserve">БИК 6358         </w:t>
      </w:r>
    </w:p>
    <w:p w:rsidR="00A33BC3" w:rsidRPr="00367A0A" w:rsidRDefault="00A33BC3" w:rsidP="00A3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A0A">
        <w:rPr>
          <w:rFonts w:ascii="Times New Roman" w:hAnsi="Times New Roman" w:cs="Times New Roman"/>
          <w:sz w:val="24"/>
          <w:szCs w:val="24"/>
        </w:rPr>
        <w:t>Директор ___________ Петров Н.Г.                 Директор _____________ Федоров П.А.</w:t>
      </w:r>
    </w:p>
    <w:p w:rsidR="00A33BC3" w:rsidRPr="00367A0A" w:rsidRDefault="00A33BC3" w:rsidP="00A3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367A0A" w:rsidRDefault="00A33BC3" w:rsidP="00A33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Default="00A33BC3" w:rsidP="00A33BC3">
      <w:pPr>
        <w:tabs>
          <w:tab w:val="left" w:pos="4678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A33BC3" w:rsidRDefault="00A33BC3" w:rsidP="00A33BC3"/>
    <w:p w:rsidR="00972B2F" w:rsidRPr="00972B2F" w:rsidRDefault="00972B2F" w:rsidP="00972B2F">
      <w:pPr>
        <w:rPr>
          <w:rFonts w:ascii="Times New Roman" w:hAnsi="Times New Roman" w:cs="Times New Roman"/>
          <w:sz w:val="28"/>
          <w:szCs w:val="28"/>
        </w:rPr>
      </w:pPr>
    </w:p>
    <w:p w:rsidR="00972B2F" w:rsidRPr="00972B2F" w:rsidRDefault="00972B2F" w:rsidP="00972B2F">
      <w:pPr>
        <w:rPr>
          <w:rFonts w:ascii="Times New Roman" w:hAnsi="Times New Roman" w:cs="Times New Roman"/>
          <w:sz w:val="28"/>
          <w:szCs w:val="28"/>
        </w:rPr>
      </w:pPr>
    </w:p>
    <w:p w:rsidR="00D60266" w:rsidRPr="005C00A1" w:rsidRDefault="00D60266" w:rsidP="005C00A1">
      <w:pPr>
        <w:rPr>
          <w:rFonts w:ascii="Times New Roman" w:hAnsi="Times New Roman" w:cs="Times New Roman"/>
          <w:sz w:val="28"/>
          <w:szCs w:val="28"/>
        </w:rPr>
      </w:pPr>
    </w:p>
    <w:sectPr w:rsidR="00D60266" w:rsidRPr="005C00A1" w:rsidSect="00DE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566"/>
    <w:multiLevelType w:val="hybridMultilevel"/>
    <w:tmpl w:val="95046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AC1"/>
    <w:multiLevelType w:val="hybridMultilevel"/>
    <w:tmpl w:val="DFA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91B"/>
    <w:multiLevelType w:val="hybridMultilevel"/>
    <w:tmpl w:val="66FC4528"/>
    <w:lvl w:ilvl="0" w:tplc="B2E47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5182A"/>
    <w:multiLevelType w:val="hybridMultilevel"/>
    <w:tmpl w:val="4C00E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2"/>
    <w:rsid w:val="00024BC4"/>
    <w:rsid w:val="000D1843"/>
    <w:rsid w:val="0013603A"/>
    <w:rsid w:val="00197E39"/>
    <w:rsid w:val="001D6658"/>
    <w:rsid w:val="0020072D"/>
    <w:rsid w:val="00265FB3"/>
    <w:rsid w:val="002B00D3"/>
    <w:rsid w:val="002D33D5"/>
    <w:rsid w:val="00367A0A"/>
    <w:rsid w:val="003866E2"/>
    <w:rsid w:val="00464C1E"/>
    <w:rsid w:val="00483E06"/>
    <w:rsid w:val="004A7B3D"/>
    <w:rsid w:val="00540C2D"/>
    <w:rsid w:val="005C00A1"/>
    <w:rsid w:val="005D6A9F"/>
    <w:rsid w:val="00646621"/>
    <w:rsid w:val="006B5842"/>
    <w:rsid w:val="006D6E61"/>
    <w:rsid w:val="006D7F17"/>
    <w:rsid w:val="0072379A"/>
    <w:rsid w:val="008001FC"/>
    <w:rsid w:val="00861143"/>
    <w:rsid w:val="00876728"/>
    <w:rsid w:val="00972B2F"/>
    <w:rsid w:val="009E2786"/>
    <w:rsid w:val="00A33BC3"/>
    <w:rsid w:val="00A34F75"/>
    <w:rsid w:val="00AC785F"/>
    <w:rsid w:val="00C01C19"/>
    <w:rsid w:val="00C925A9"/>
    <w:rsid w:val="00D524AB"/>
    <w:rsid w:val="00D60266"/>
    <w:rsid w:val="00D72FA4"/>
    <w:rsid w:val="00DC096A"/>
    <w:rsid w:val="00DE3C89"/>
    <w:rsid w:val="00E12CAB"/>
    <w:rsid w:val="00F6101C"/>
    <w:rsid w:val="00F85A68"/>
    <w:rsid w:val="00F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B1CB-F2C3-41A3-BD72-DCFEB3C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266"/>
    <w:rPr>
      <w:color w:val="0000FF"/>
      <w:u w:val="single"/>
    </w:rPr>
  </w:style>
  <w:style w:type="paragraph" w:customStyle="1" w:styleId="ConsPlusNonformat">
    <w:name w:val="ConsPlusNonformat"/>
    <w:rsid w:val="00A33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2812-8A73-487F-883B-716EB8FA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2017-07-08T13:09:00Z</dcterms:created>
  <dcterms:modified xsi:type="dcterms:W3CDTF">2017-07-08T13:09:00Z</dcterms:modified>
</cp:coreProperties>
</file>