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A2C96" w:rsidRPr="002D6433" w:rsidTr="00AA2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36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AA2C96" w:rsidRPr="002D6433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A2C96" w:rsidRPr="002D6433" w:rsidRDefault="00AA2C96" w:rsidP="002D6433">
                  <w:pPr>
                    <w:pStyle w:val="a4"/>
                  </w:pPr>
                  <w:r w:rsidRPr="002D6433">
                    <w:t>УТВЕРЖДАЮ</w:t>
                  </w:r>
                  <w:r w:rsidRPr="002D6433">
                    <w:br/>
                  </w:r>
                </w:p>
              </w:tc>
            </w:tr>
            <w:tr w:rsidR="00AA2C96" w:rsidRPr="002D6433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  <w:vAlign w:val="bottom"/>
                  <w:hideMark/>
                </w:tcPr>
                <w:p w:rsidR="00AA2C96" w:rsidRPr="002D6433" w:rsidRDefault="00AA2C96" w:rsidP="002D6433">
                  <w:pPr>
                    <w:pStyle w:val="a4"/>
                  </w:pPr>
                  <w:r w:rsidRPr="002D6433">
                    <w:t>(</w:t>
                  </w:r>
                  <w:proofErr w:type="spellStart"/>
                  <w:r w:rsidRPr="002D6433">
                    <w:t>уполномоченное</w:t>
                  </w:r>
                  <w:proofErr w:type="spellEnd"/>
                  <w:r w:rsidRPr="002D6433">
                    <w:t xml:space="preserve"> </w:t>
                  </w:r>
                  <w:proofErr w:type="spellStart"/>
                  <w:r w:rsidRPr="002D6433">
                    <w:t>лицо</w:t>
                  </w:r>
                  <w:proofErr w:type="spellEnd"/>
                  <w:r w:rsidRPr="002D6433">
                    <w:t>)</w:t>
                  </w:r>
                  <w:r w:rsidRPr="002D6433">
                    <w:br/>
                  </w:r>
                </w:p>
              </w:tc>
            </w:tr>
          </w:tbl>
          <w:p w:rsidR="00AA2C96" w:rsidRPr="002D6433" w:rsidRDefault="00AA2C96" w:rsidP="002D6433">
            <w:pPr>
              <w:pStyle w:val="a4"/>
            </w:pPr>
            <w:r w:rsidRPr="002D6433">
              <w:br/>
            </w:r>
          </w:p>
          <w:tbl>
            <w:tblPr>
              <w:tblW w:w="36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AA2C96" w:rsidRPr="002D6433">
              <w:trPr>
                <w:jc w:val="right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A2C96" w:rsidRPr="002D6433" w:rsidRDefault="00AA2C96" w:rsidP="002D6433">
                  <w:pPr>
                    <w:pStyle w:val="a4"/>
                  </w:pPr>
                  <w:r w:rsidRPr="002D6433">
                    <w:t xml:space="preserve">(ФИО, </w:t>
                  </w:r>
                  <w:proofErr w:type="spellStart"/>
                  <w:r w:rsidRPr="002D6433">
                    <w:t>подпись</w:t>
                  </w:r>
                  <w:proofErr w:type="spellEnd"/>
                  <w:r w:rsidRPr="002D6433">
                    <w:t>)</w:t>
                  </w:r>
                  <w:r w:rsidRPr="002D6433">
                    <w:br/>
                  </w:r>
                </w:p>
              </w:tc>
            </w:tr>
          </w:tbl>
          <w:p w:rsidR="00AA2C96" w:rsidRPr="002D6433" w:rsidRDefault="00AA2C96" w:rsidP="002D6433">
            <w:pPr>
              <w:pStyle w:val="a4"/>
            </w:pPr>
          </w:p>
          <w:tbl>
            <w:tblPr>
              <w:tblW w:w="3600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AA2C96" w:rsidRPr="002D6433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AA2C96" w:rsidRPr="002D6433" w:rsidRDefault="00AA2C96" w:rsidP="002D6433">
                  <w:pPr>
                    <w:pStyle w:val="a4"/>
                  </w:pPr>
                  <w:r w:rsidRPr="002D6433">
                    <w:t>"___" ______________ 201_ г.</w:t>
                  </w:r>
                </w:p>
              </w:tc>
            </w:tr>
          </w:tbl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2C96" w:rsidRPr="002D6433" w:rsidRDefault="00AA2C96" w:rsidP="002D6433">
      <w:pPr>
        <w:pStyle w:val="a4"/>
        <w:spacing w:line="36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A2C96" w:rsidRPr="002D6433" w:rsidTr="00AA2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2D6433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bookmarkStart w:id="0" w:name="_GoBack"/>
            <w:bookmarkEnd w:id="0"/>
          </w:p>
          <w:p w:rsidR="00AA2C96" w:rsidRPr="002D6433" w:rsidRDefault="00AA2C96" w:rsidP="002D643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ДОЛЖНОСТНАЯ ИНСТРУКЦИЯ АДМИНИСТРАТОРА АХО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I</w:t>
            </w:r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/>
              </w:rPr>
              <w:t>. Общие положения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Назначение на должность и увольнение Администратора Административно-хозяйственного отдела осуществляется приказом Генерального директора ООО «ААА» (далее по тексту – Общество).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Основной задачей Администратора является обеспечение деятельности сотрудников Общества.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Администратор подчиняется непосредственно Начальнику Административно-хозяйственного отдела, а в его отсутствие – Первому заместителю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Генерального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Общества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время отсутствия Администратора (командировка, отпуск, болезнь и т.п.) права и обязанности администратора переходят к исполняющему обязанности Администратора, который назначается приказом Генерального директора.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Администратор должен знать: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постановления, распоряжения, приказы, другие руководящие и нормативные документы вышестоящих органов, касающиеся работы Общества;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структуру управления, права и обязанности работников и режим их работы;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правила и методы организации обслуживания посетителей;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виды оказываемых услуг;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основы экономики, организации труда и управления;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- основы маркетинга и организации рекламы;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планировку и порядок оформления помещений;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основы эстетики и социальной психологии;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законодательство о труде;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правила и нормы охраны труда.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своей деятельности Администратор руководствуется: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Уставом Общества;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Приказами, распоряжениями руководства Общества;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правила внутреннего трудового распорядка Общества;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  <w:t>- Настоящей должностной инструкцией.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должность Администратора назначаются лица, имеющие среднее (полное) образование без предъявления требований к стажу работы, или начальное профессиональное образование и стаж работы по специальности не менее 2 лет.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II. </w:t>
            </w:r>
            <w:proofErr w:type="spellStart"/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Должностные</w:t>
            </w:r>
            <w:proofErr w:type="spellEnd"/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proofErr w:type="spellEnd"/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Обеспечивает контроль за сохранностью материальных ценностей.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Принимает меры по предотвращению и ликвидации конфликтных ситуаций.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Рассматривает претензии, связанные с неудовлетворительным обслуживанием клиентов Общества сотрудниками Общества, проводит необходимые организационно-технические мероприятия.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Осуществляет контроль за соответствующим оформлением помещений, следит за размещением, обновлением и состоянием рекламы внутри помещения и на здании.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Обеспечивает чистоту и порядок в помещении и на прилегающей к нему или зданию территории.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Контролирует соблюдение подчиненными работниками трудовой дисциплины, правил и норм охраны труда.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Информирует руководство об имеющихся недостатках в обслуживании посетителей, принимаемых мерах по их ликвидации.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Следит за чистотой и порядком в офисе, контролирует исправность технических средств и оборудования, осуществляя с этой целью взаимодействие со службами арендодателя.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Производит закупку офисной мебели, оборудования канцелярских и хозяйственных товаров.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Организовывает и контролирует работу уборщицы.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Организовывает поздравления сотрудников, партнеров и клиентов Общества с праздничными датами и в других необходимых случаях.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Осуществляет взаимодействие с арендодателем по вопросам коммунального обслуживания арендуемых площадей.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Организовывает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своевременный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оборудования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Получает и хранит канцелярские принадлежности, необходимые хозяйственные материалы, оборудование и инвентарь, обеспечивает ими структурные подразделения Общества.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Составляет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установленную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отчетность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Организовывает питание работников во время обеденного перерыва.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III. </w:t>
            </w:r>
            <w:proofErr w:type="spellStart"/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proofErr w:type="spellEnd"/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АХО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имеет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все предусмотренные законодательством социальные гарантии.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Требовать от руководства Общества оказания содействия в исполнении своих должностных обязанностей и осуществлении прав.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Требовать создания условий для выполнения служебных обязанностей, в том числе предоставления необходимого оборудования, инвентаря.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Знакомиться с проектами решений руководства Общества, касающимися его деятельности.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Вносить на рассмотрение руководства Общества предложения по улучшению организации и совершенствованию методов выполняемой им работы.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Запрашивать лично или по поручению непосредственного руководителя документы, необходимые для выполнения своих должностных обязанностей.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Повышать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свою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профессиональную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квалификацию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IV. </w:t>
            </w:r>
            <w:proofErr w:type="spellStart"/>
            <w:r w:rsidRPr="002D64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proofErr w:type="spellEnd"/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АХО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ответственность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Неисполнение или ненадлежащее 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РФ.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Причинение материального ущерба - в пределах, определенных действующим трудовым и гражданским законодательством РФ.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Правонарушения, совершенные в процессе осуществления своей деятельности - в пределах, определенных действующим административным, уголовным, гражданским законодательством РФ.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_________________________________________________________________.</w:t>
            </w:r>
          </w:p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_________________________________________________________________.</w:t>
            </w:r>
          </w:p>
        </w:tc>
      </w:tr>
    </w:tbl>
    <w:p w:rsidR="00AA2C96" w:rsidRPr="002D6433" w:rsidRDefault="00AA2C96" w:rsidP="002D643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6433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2D64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СОГЛАСОВАНО: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1171"/>
        <w:gridCol w:w="3080"/>
        <w:gridCol w:w="3190"/>
      </w:tblGrid>
      <w:tr w:rsidR="00AA2C96" w:rsidRPr="002D6433" w:rsidTr="00AA2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структурного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подразделения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подпись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(ФИО)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"____" ____________ ____г.</w:t>
            </w:r>
          </w:p>
        </w:tc>
      </w:tr>
      <w:tr w:rsidR="00AA2C96" w:rsidRPr="002D6433" w:rsidTr="00AA2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Начальник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юридического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подпись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(ФИО)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"____" ____________ ____г.</w:t>
            </w:r>
          </w:p>
        </w:tc>
      </w:tr>
      <w:tr w:rsidR="00AA2C96" w:rsidRPr="002D6433" w:rsidTr="00AA2C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инструкцией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подпись</w:t>
            </w:r>
            <w:proofErr w:type="spellEnd"/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D643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(ФИО)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2C96" w:rsidRPr="002D6433" w:rsidRDefault="00AA2C96" w:rsidP="002D6433">
            <w:pPr>
              <w:pStyle w:val="a4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B4" w:rsidRPr="002D6433" w:rsidRDefault="000174B4" w:rsidP="002D643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74B4" w:rsidRPr="002D6433" w:rsidSect="002D64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0FA7"/>
    <w:multiLevelType w:val="multilevel"/>
    <w:tmpl w:val="3D1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7607A"/>
    <w:multiLevelType w:val="multilevel"/>
    <w:tmpl w:val="0CCE8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35344"/>
    <w:multiLevelType w:val="multilevel"/>
    <w:tmpl w:val="4082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528A7"/>
    <w:multiLevelType w:val="multilevel"/>
    <w:tmpl w:val="8252F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96"/>
    <w:rsid w:val="000174B4"/>
    <w:rsid w:val="002D6433"/>
    <w:rsid w:val="00A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8804"/>
  <w15:chartTrackingRefBased/>
  <w15:docId w15:val="{C024DFC6-095C-4361-A76E-EFA2C682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2C96"/>
    <w:rPr>
      <w:b/>
      <w:bCs/>
    </w:rPr>
  </w:style>
  <w:style w:type="paragraph" w:styleId="a4">
    <w:name w:val="No Spacing"/>
    <w:uiPriority w:val="1"/>
    <w:qFormat/>
    <w:rsid w:val="002D6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Филинович</dc:creator>
  <cp:keywords/>
  <dc:description/>
  <cp:lastModifiedBy>Валерия Филинович</cp:lastModifiedBy>
  <cp:revision>3</cp:revision>
  <dcterms:created xsi:type="dcterms:W3CDTF">2018-05-17T14:40:00Z</dcterms:created>
  <dcterms:modified xsi:type="dcterms:W3CDTF">2018-05-17T14:42:00Z</dcterms:modified>
</cp:coreProperties>
</file>