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57" w:rsidRDefault="007E5E57" w:rsidP="007E5E57">
      <w:pPr>
        <w:pStyle w:val="a5"/>
      </w:pPr>
      <w:r>
        <w:t>Заявление об увольнение по собственному желанию – достаточно частая ситуация в трудовом процессе. При этом для разных сфер и в различных отраслях данная причина регулируется по-разному. Существуют определенные правила и нормы регулирования процесса увольнения по желанию работника.</w:t>
      </w:r>
    </w:p>
    <w:p w:rsidR="007E5E57" w:rsidRDefault="007E5E57" w:rsidP="007E5E57">
      <w:pPr>
        <w:pStyle w:val="2"/>
      </w:pPr>
      <w:r>
        <w:t>Нормы в этой сфере</w:t>
      </w:r>
    </w:p>
    <w:p w:rsidR="007E5E57" w:rsidRDefault="007E5E57" w:rsidP="007E5E57">
      <w:pPr>
        <w:pStyle w:val="a5"/>
      </w:pPr>
      <w:r>
        <w:t>Собственно в отношении увольнения по собственному желанию действуют следующие нормы:</w:t>
      </w:r>
    </w:p>
    <w:p w:rsidR="007E5E57" w:rsidRDefault="007E5E57" w:rsidP="007E5E57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>
        <w:t>Ст. 77 ТК РФ перечисляет основания для увольнения, в числе которых – по инициативе работника;</w:t>
      </w:r>
    </w:p>
    <w:p w:rsidR="007E5E57" w:rsidRDefault="007E5E57" w:rsidP="007E5E57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>
        <w:t>Ст. 80 ТК РФ предполагает увольнение работника в день создания заявления, если на то есть уважительная причина (перечень поводов для увольнения без отработки положенных двух недель также представлен в статье);</w:t>
      </w:r>
    </w:p>
    <w:p w:rsidR="007E5E57" w:rsidRDefault="007E5E57" w:rsidP="007E5E57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>
        <w:t>Работник обладает правом создания заявления об увольнении в тот период, когда он временно отсутствует на рабочем месте (примером может быть нахождение в декрете или во время больничного, отпуска). Но согласно ст. 81 работодатель не может по личной инициативе уволить работника в данный промежуток времени.</w:t>
      </w:r>
    </w:p>
    <w:p w:rsidR="007E5E57" w:rsidRDefault="007E5E57" w:rsidP="007E5E57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>
        <w:t xml:space="preserve">У военных данный вопрос в целом не стоит в подобном контексте. То есть расторгнуть контракт по личной инициативе нельзя, но можно решить вопрос на основании уважительной причины. Таковые перечислены в следующих нормативных актах: </w:t>
      </w:r>
      <w:proofErr w:type="spellStart"/>
      <w:r>
        <w:t>пп</w:t>
      </w:r>
      <w:proofErr w:type="spellEnd"/>
      <w:r>
        <w:t>. «в» п. 3 ст. 51 из Федерального закона от 1998 года 23 марта № 53-ФЗ, а также в п.6 ст. 51.</w:t>
      </w:r>
    </w:p>
    <w:p w:rsidR="007E5E57" w:rsidRDefault="007E5E57" w:rsidP="007E5E57">
      <w:pPr>
        <w:pStyle w:val="a5"/>
      </w:pPr>
      <w:r>
        <w:t>Регулирование данного вопроса проводится в соответствии с законодательством, но важно учитывать и все нюансы увольнения по собственному желанию – от написания заявления и до процесса подачи такового.</w:t>
      </w:r>
    </w:p>
    <w:p w:rsidR="007E5E57" w:rsidRDefault="007E5E57" w:rsidP="007E5E57">
      <w:pPr>
        <w:pStyle w:val="2"/>
      </w:pPr>
      <w:r>
        <w:t>Как правильно написать заявление на увольнение по собственному желанию</w:t>
      </w:r>
    </w:p>
    <w:p w:rsidR="007E5E57" w:rsidRDefault="007E5E57" w:rsidP="007E5E57">
      <w:pPr>
        <w:pStyle w:val="a5"/>
      </w:pPr>
      <w:r>
        <w:t xml:space="preserve">На самом деле какого-то конкретного шаблона для такого заявления нет. В законе не указывается точно, как оно должно выглядеть, если работник пишет его по собственной инициативе. Но все же несколько правил в отношении создания данного документа существует. В первую очередь оно пишется своей рукой в письменной форме или напечатано на компьютере. В обоих вариантах его </w:t>
      </w:r>
      <w:proofErr w:type="gramStart"/>
      <w:r>
        <w:t>обязаны</w:t>
      </w:r>
      <w:proofErr w:type="gramEnd"/>
      <w:r>
        <w:t xml:space="preserve"> принять при правильном заполнении всех полей.</w:t>
      </w:r>
    </w:p>
    <w:p w:rsidR="007E5E57" w:rsidRDefault="007E5E57" w:rsidP="007E5E57">
      <w:pPr>
        <w:pStyle w:val="a5"/>
      </w:pPr>
      <w:r>
        <w:t>Пишется заявление либо на имя работодателя, либо на его уполномоченного представителя. На имя руководителя именно структурного подразделения подобные документы не создают. Важно учитывать, что в теле заявления обязательно должны присутствовать все необходимые данные – от того, с какой даты человек желает быть уволенным и до неиспользованного отпуска, если таковой есть. Важно понимать, что дата написания и дата подачи обязательно должны совпадать, в противном случае две недели будут отсчитываться именно с момента регистрации заявления.</w:t>
      </w:r>
    </w:p>
    <w:p w:rsidR="007E5E57" w:rsidRDefault="007E5E57" w:rsidP="007E5E57">
      <w:pPr>
        <w:pStyle w:val="a5"/>
      </w:pPr>
      <w:r>
        <w:t>Во время подачи документа нужно делать его в двух экземплярах. При этом один дается работодателю, а на втором желательно, чтобы он поставил отметку «Ознакомлен». Если заявление не принимают, его можно послать на имя работодателя при помощи заказного письма с уведомлением.</w:t>
      </w:r>
    </w:p>
    <w:p w:rsidR="007E5E57" w:rsidRDefault="007E5E57" w:rsidP="007E5E57">
      <w:pPr>
        <w:pStyle w:val="2"/>
      </w:pPr>
      <w:r>
        <w:lastRenderedPageBreak/>
        <w:t>Правила</w:t>
      </w:r>
    </w:p>
    <w:p w:rsidR="007E5E57" w:rsidRDefault="007E5E57" w:rsidP="007E5E57">
      <w:pPr>
        <w:pStyle w:val="a5"/>
      </w:pPr>
      <w:r>
        <w:t>Информация о том, кому и от кого пишется заявление об увольнении по собственному желанию, заносится в правый верхний угол и содержит:</w:t>
      </w:r>
    </w:p>
    <w:p w:rsidR="007E5E57" w:rsidRDefault="007E5E57" w:rsidP="007E5E57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>
        <w:t>ФИО и должность работодателя или руководителя;</w:t>
      </w:r>
    </w:p>
    <w:p w:rsidR="007E5E57" w:rsidRDefault="007E5E57" w:rsidP="007E5E57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>
        <w:t>Наименование работодателя (то есть указывается организационно-правовая форма);</w:t>
      </w:r>
    </w:p>
    <w:p w:rsidR="007E5E57" w:rsidRDefault="007E5E57" w:rsidP="007E5E57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>
        <w:t>Должность с ФИО заявителя;</w:t>
      </w:r>
    </w:p>
    <w:p w:rsidR="007E5E57" w:rsidRDefault="007E5E57" w:rsidP="007E5E57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>
        <w:t>Название подразделения, где осуществляет работу заявитель.</w:t>
      </w:r>
    </w:p>
    <w:p w:rsidR="007E5E57" w:rsidRDefault="007E5E57" w:rsidP="007E5E57">
      <w:pPr>
        <w:pStyle w:val="a5"/>
      </w:pPr>
      <w:r>
        <w:t>Далее уже пишется само слово "заявление" посреди листа, а после с новой строки излаживается суть документа. В теле прописываются:</w:t>
      </w:r>
    </w:p>
    <w:p w:rsidR="007E5E57" w:rsidRDefault="007E5E57" w:rsidP="007E5E57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t>Дата, с которой сотрудник желает уволиться;</w:t>
      </w:r>
    </w:p>
    <w:p w:rsidR="007E5E57" w:rsidRDefault="007E5E57" w:rsidP="007E5E57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t>Причина увольнения;</w:t>
      </w:r>
    </w:p>
    <w:p w:rsidR="007E5E57" w:rsidRDefault="007E5E57" w:rsidP="007E5E57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t>Если есть неиспользованный отпуск, который работник не отгулял, но желает это сделать – также указывается в документе;</w:t>
      </w:r>
    </w:p>
    <w:p w:rsidR="007E5E57" w:rsidRDefault="007E5E57" w:rsidP="007E5E57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>
        <w:t>Дата с подписью заявителя.</w:t>
      </w:r>
    </w:p>
    <w:p w:rsidR="007E5E57" w:rsidRDefault="007E5E57" w:rsidP="007E5E57">
      <w:pPr>
        <w:pStyle w:val="a5"/>
      </w:pPr>
      <w:r>
        <w:t>В ряде организаций существуют собственные формы и бланки для такого типа заявления. Поэтому стоит данный вопрос выяснить заранее. Если таковые не предусмотрены кадровым отделом, то можно брать и вариант уже готового стандартного заявления:</w:t>
      </w:r>
      <w:r w:rsidRPr="007E5E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72B470" wp14:editId="6E8126E5">
            <wp:extent cx="5940425" cy="4221811"/>
            <wp:effectExtent l="0" t="0" r="3175" b="7620"/>
            <wp:docPr id="1" name="Рисунок 1" descr="https://www.law.ru/images/articles/21880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w.ru/images/articles/21880/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57" w:rsidRDefault="007E5E57" w:rsidP="007E5E57">
      <w:pPr>
        <w:pStyle w:val="a5"/>
      </w:pPr>
      <w:r>
        <w:t>Как видно из примера, в конце документа обязательно ставится маркировка даты поступления в отдел кадров, а также подпись и данные руководителя отдела кадров.</w:t>
      </w:r>
    </w:p>
    <w:p w:rsidR="007E5E57" w:rsidRDefault="007E5E57" w:rsidP="007E5E57">
      <w:pPr>
        <w:pStyle w:val="3"/>
      </w:pPr>
      <w:r>
        <w:lastRenderedPageBreak/>
        <w:t>С отработкой</w:t>
      </w:r>
    </w:p>
    <w:p w:rsidR="007E5E57" w:rsidRDefault="007E5E57" w:rsidP="007E5E57">
      <w:pPr>
        <w:pStyle w:val="a5"/>
      </w:pPr>
      <w:r>
        <w:t>С отработкой в данном случае подразумеваются сроки, которые должны пройти до даты увольнения. По законодательству это 2 недели. Но нередко в контракте указываются и другие сроки от 1 месяца и более. На самом деле это не столько отработка, сколько предупреждение работодателя заранее о своем уходе. То есть любой работник обязан заблаговременно сообщить о своем уходе. Если же это не сделать и перестать посещать работу в написанный день увольнения без выдерживания указанного периода, работодатель вполне может уволить сотрудника по статье за систематические прогулы.</w:t>
      </w:r>
    </w:p>
    <w:p w:rsidR="007E5E57" w:rsidRDefault="007E5E57" w:rsidP="007E5E57">
      <w:pPr>
        <w:pStyle w:val="3"/>
      </w:pPr>
      <w:r>
        <w:t>Без отработки</w:t>
      </w:r>
    </w:p>
    <w:p w:rsidR="007E5E57" w:rsidRDefault="007E5E57" w:rsidP="007E5E57">
      <w:pPr>
        <w:pStyle w:val="a5"/>
      </w:pPr>
      <w:r>
        <w:t>Варианты, когда подается заявление об увольнении по собственному желанию без прохождения отработки, как правило, обсуждаются заблаговременно с работодателем. При этом на бланках заявления также обязательно ставится и подпись начальника. Но данный вопрос обязательно обсуждается</w:t>
      </w:r>
      <w:r w:rsidR="005F1A79">
        <w:t>,</w:t>
      </w:r>
      <w:bookmarkStart w:id="0" w:name="_GoBack"/>
      <w:bookmarkEnd w:id="0"/>
      <w:r>
        <w:t xml:space="preserve"> и работник обязан получить на это согласие руководства.</w:t>
      </w:r>
    </w:p>
    <w:p w:rsidR="007E5E57" w:rsidRDefault="007E5E57" w:rsidP="007E5E57">
      <w:pPr>
        <w:pStyle w:val="a5"/>
      </w:pPr>
      <w:r>
        <w:t>Другой вариант – это написать заявление из отпуска или больничного. В таком случае документ просто подается за две недели до окончания данного срока и в результате работник уже из отпуска на рабочее место не выходит. Это одна из уловок данного способа увольнения без отработок. Но в любом случае важно соблюсти условия контракта и законодательства, чтобы правильно провести весь процесс от начала и до конца.</w:t>
      </w:r>
    </w:p>
    <w:sectPr w:rsidR="007E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A79"/>
    <w:multiLevelType w:val="hybridMultilevel"/>
    <w:tmpl w:val="AE14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2F1C"/>
    <w:multiLevelType w:val="multilevel"/>
    <w:tmpl w:val="239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079E"/>
    <w:multiLevelType w:val="multilevel"/>
    <w:tmpl w:val="C600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81938"/>
    <w:multiLevelType w:val="multilevel"/>
    <w:tmpl w:val="3A5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741F"/>
    <w:multiLevelType w:val="hybridMultilevel"/>
    <w:tmpl w:val="197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21B"/>
    <w:multiLevelType w:val="multilevel"/>
    <w:tmpl w:val="873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1405C"/>
    <w:multiLevelType w:val="multilevel"/>
    <w:tmpl w:val="7C9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01AF0"/>
    <w:multiLevelType w:val="hybridMultilevel"/>
    <w:tmpl w:val="F9F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9"/>
    <w:rsid w:val="000E109B"/>
    <w:rsid w:val="001A17FB"/>
    <w:rsid w:val="00286009"/>
    <w:rsid w:val="003008CF"/>
    <w:rsid w:val="00317178"/>
    <w:rsid w:val="003C75AD"/>
    <w:rsid w:val="0048618F"/>
    <w:rsid w:val="004C1FFC"/>
    <w:rsid w:val="005F1A79"/>
    <w:rsid w:val="006750E9"/>
    <w:rsid w:val="006C6117"/>
    <w:rsid w:val="00750BA6"/>
    <w:rsid w:val="007D0315"/>
    <w:rsid w:val="007E5E57"/>
    <w:rsid w:val="008249A9"/>
    <w:rsid w:val="008438EB"/>
    <w:rsid w:val="008542AA"/>
    <w:rsid w:val="008C3D49"/>
    <w:rsid w:val="008E5B32"/>
    <w:rsid w:val="00AF567D"/>
    <w:rsid w:val="00B24BA4"/>
    <w:rsid w:val="00D35B87"/>
    <w:rsid w:val="00D865FA"/>
    <w:rsid w:val="00EA0674"/>
    <w:rsid w:val="00EF03C6"/>
    <w:rsid w:val="00F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D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1A17F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3"/>
    <w:basedOn w:val="3"/>
    <w:next w:val="a"/>
    <w:link w:val="a4"/>
    <w:uiPriority w:val="10"/>
    <w:qFormat/>
    <w:rsid w:val="00D865FA"/>
    <w:pPr>
      <w:spacing w:after="300" w:line="240" w:lineRule="auto"/>
      <w:contextualSpacing/>
    </w:pPr>
    <w:rPr>
      <w:rFonts w:ascii="Times New Roman" w:hAnsi="Times New Roman"/>
      <w:spacing w:val="5"/>
      <w:kern w:val="28"/>
      <w:sz w:val="26"/>
      <w:szCs w:val="52"/>
    </w:rPr>
  </w:style>
  <w:style w:type="character" w:customStyle="1" w:styleId="a4">
    <w:name w:val="Название Знак"/>
    <w:aliases w:val="заголовок 3 Знак"/>
    <w:basedOn w:val="a0"/>
    <w:link w:val="a3"/>
    <w:uiPriority w:val="10"/>
    <w:rsid w:val="00D865FA"/>
    <w:rPr>
      <w:rFonts w:ascii="Times New Roman" w:eastAsiaTheme="majorEastAsia" w:hAnsi="Times New Roman" w:cstheme="majorBidi"/>
      <w:b/>
      <w:bCs/>
      <w:color w:val="4F81BD" w:themeColor="accent1"/>
      <w:spacing w:val="5"/>
      <w:kern w:val="28"/>
      <w:sz w:val="26"/>
      <w:szCs w:val="52"/>
    </w:rPr>
  </w:style>
  <w:style w:type="character" w:customStyle="1" w:styleId="30">
    <w:name w:val="Заголовок 3 Знак"/>
    <w:basedOn w:val="a0"/>
    <w:link w:val="3"/>
    <w:uiPriority w:val="9"/>
    <w:rsid w:val="008249A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1A17FB"/>
    <w:rPr>
      <w:rFonts w:ascii="Times New Roman" w:eastAsia="Times New Roman" w:hAnsi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632B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F632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D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1A17F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4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3"/>
    <w:basedOn w:val="3"/>
    <w:next w:val="a"/>
    <w:link w:val="a4"/>
    <w:uiPriority w:val="10"/>
    <w:qFormat/>
    <w:rsid w:val="00D865FA"/>
    <w:pPr>
      <w:spacing w:after="300" w:line="240" w:lineRule="auto"/>
      <w:contextualSpacing/>
    </w:pPr>
    <w:rPr>
      <w:rFonts w:ascii="Times New Roman" w:hAnsi="Times New Roman"/>
      <w:spacing w:val="5"/>
      <w:kern w:val="28"/>
      <w:sz w:val="26"/>
      <w:szCs w:val="52"/>
    </w:rPr>
  </w:style>
  <w:style w:type="character" w:customStyle="1" w:styleId="a4">
    <w:name w:val="Название Знак"/>
    <w:aliases w:val="заголовок 3 Знак"/>
    <w:basedOn w:val="a0"/>
    <w:link w:val="a3"/>
    <w:uiPriority w:val="10"/>
    <w:rsid w:val="00D865FA"/>
    <w:rPr>
      <w:rFonts w:ascii="Times New Roman" w:eastAsiaTheme="majorEastAsia" w:hAnsi="Times New Roman" w:cstheme="majorBidi"/>
      <w:b/>
      <w:bCs/>
      <w:color w:val="4F81BD" w:themeColor="accent1"/>
      <w:spacing w:val="5"/>
      <w:kern w:val="28"/>
      <w:sz w:val="26"/>
      <w:szCs w:val="52"/>
    </w:rPr>
  </w:style>
  <w:style w:type="character" w:customStyle="1" w:styleId="30">
    <w:name w:val="Заголовок 3 Знак"/>
    <w:basedOn w:val="a0"/>
    <w:link w:val="3"/>
    <w:uiPriority w:val="9"/>
    <w:rsid w:val="008249A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1A17FB"/>
    <w:rPr>
      <w:rFonts w:ascii="Times New Roman" w:eastAsia="Times New Roman" w:hAnsi="Times New Roman" w:cs="Times New Roman"/>
      <w:b/>
      <w:bCs/>
      <w:color w:val="365F91" w:themeColor="accent1" w:themeShade="BF"/>
      <w:sz w:val="30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632B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F632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2018-06-01T19:50:00Z</dcterms:created>
  <dcterms:modified xsi:type="dcterms:W3CDTF">2018-06-01T22:23:00Z</dcterms:modified>
</cp:coreProperties>
</file>