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CC" w:rsidRPr="001924CC" w:rsidRDefault="001924CC" w:rsidP="001924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1924CC" w:rsidRPr="001924CC" w:rsidRDefault="001924CC" w:rsidP="001924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 xml:space="preserve">11.03.2011 </w:t>
      </w:r>
      <w:r w:rsidRPr="001924CC">
        <w:rPr>
          <w:rFonts w:ascii="Times New Roman" w:hAnsi="Times New Roman" w:cs="Times New Roman"/>
          <w:sz w:val="28"/>
          <w:szCs w:val="28"/>
        </w:rPr>
        <w:t>N</w:t>
      </w:r>
      <w:r w:rsidRPr="001924CC">
        <w:rPr>
          <w:rFonts w:ascii="Times New Roman" w:hAnsi="Times New Roman" w:cs="Times New Roman"/>
          <w:sz w:val="28"/>
          <w:szCs w:val="28"/>
          <w:lang w:val="ru-RU"/>
        </w:rPr>
        <w:t xml:space="preserve"> 29</w:t>
      </w:r>
    </w:p>
    <w:p w:rsidR="001924CC" w:rsidRPr="001924CC" w:rsidRDefault="001924CC" w:rsidP="001924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1924CC" w:rsidRPr="001924CC" w:rsidRDefault="001924CC" w:rsidP="001924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О денежной компенсации за задержку выплаты заработной платы</w:t>
      </w: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В связи с нарушением срока выплаты заработной платы, установленной Положением об оплате труда работников ООО "Полигон-2", и на основании ст. 236 ТК РФ</w:t>
      </w: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1. Главному бухгалтеру Карасевой Т.В. выплатить работникам ООО "Полигон-2" денежную компенсацию в размере одной трехсотой ставки рефинансирования Центрального банка Российской Федерации за каждый день задержки выплаты заработной платы с 27.02.2011 по 10.03.2011 включительно согласно прил</w:t>
      </w:r>
      <w:r>
        <w:rPr>
          <w:rFonts w:ascii="Times New Roman" w:hAnsi="Times New Roman" w:cs="Times New Roman"/>
          <w:sz w:val="28"/>
          <w:szCs w:val="28"/>
          <w:lang w:val="ru-RU"/>
        </w:rPr>
        <w:t>агаемому списку.</w:t>
      </w: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 xml:space="preserve">2. Специалисту по кадрам Перовой И.А. ознакомить с данным приказом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ООО "Полигон-2" под роспись.</w:t>
      </w: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3. Контроль исполнения приказа оставляю за собой.</w:t>
      </w:r>
    </w:p>
    <w:p w:rsid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Приложение: список работников на выплату компенсации.</w:t>
      </w: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Генеральный директор                   Антонов                С.Н. Антонов</w:t>
      </w: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С приказом ознакомлены:</w:t>
      </w: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главный бухгалтер                      Карасева               Т.В. Карасева</w:t>
      </w: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11.03.2011</w:t>
      </w: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</w:p>
    <w:p w:rsidR="001924CC" w:rsidRPr="001924CC" w:rsidRDefault="001924CC" w:rsidP="0019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4CC">
        <w:rPr>
          <w:rFonts w:ascii="Times New Roman" w:hAnsi="Times New Roman" w:cs="Times New Roman"/>
          <w:sz w:val="28"/>
          <w:szCs w:val="28"/>
          <w:lang w:val="ru-RU"/>
        </w:rPr>
        <w:t>по кадрам                              Перова                 И.А. Перова</w:t>
      </w:r>
    </w:p>
    <w:p w:rsidR="00E500F3" w:rsidRPr="001924CC" w:rsidRDefault="001924CC" w:rsidP="001924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24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1924CC">
        <w:rPr>
          <w:rFonts w:ascii="Times New Roman" w:hAnsi="Times New Roman" w:cs="Times New Roman"/>
          <w:sz w:val="28"/>
          <w:szCs w:val="28"/>
        </w:rPr>
        <w:t>11.03.2011</w:t>
      </w:r>
    </w:p>
    <w:sectPr w:rsidR="00E500F3" w:rsidRPr="001924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CC"/>
    <w:rsid w:val="001924CC"/>
    <w:rsid w:val="00E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5E89"/>
  <w15:chartTrackingRefBased/>
  <w15:docId w15:val="{BEE578A2-B658-4B49-A045-1F083CD3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2018-07-31T06:30:00Z</dcterms:created>
  <dcterms:modified xsi:type="dcterms:W3CDTF">2018-07-31T06:31:00Z</dcterms:modified>
</cp:coreProperties>
</file>