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6FA2" w:rsidRPr="00ED3C35" w:rsidRDefault="00826FA2">
      <w:pPr>
        <w:jc w:val="center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ТРУДОВОЙ ДОГОВОР № 1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ab/>
        <w:t>Нарьян-Мар</w:t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  <w:t>17.04</w:t>
      </w:r>
      <w:r w:rsidR="00E46105" w:rsidRPr="00ED3C35">
        <w:rPr>
          <w:rFonts w:ascii="Times New Roman" w:hAnsi="Times New Roman" w:cs="Times New Roman"/>
          <w:sz w:val="28"/>
          <w:szCs w:val="28"/>
        </w:rPr>
        <w:t xml:space="preserve">.2016 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ООО «Буровая станция», ИНН 1234512345, КПП 123401001, в лице генерального директора Степанова Антона Петровича, действующего на основании Устава, с одной стороны, именуемое в дальнейшем «Работодатель», и гражданин Иванов Сергей Станиславович, паспорт 8787 123 456 (выдан 17.02.2001 года УФМС России по Архангельской области.), с другой стороны, именуемый в дальнейшем «Работник», заключили настоящий Договор о нижеследующем.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1.1. Работник обязуется выполнять трудовые обязанности в ООО «Буровая станция» на должности Оператор по добыче нефти, газа и газового конденсата (Профессиональный стандарт № 225, утвержден Приказом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России от 18.11.2014 № 898н).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Работодатель обязуется обеспечивать условия для выполнения Работником соответствующих трудовых обязанностей и выплачивать предусмотренную настоящим Договором заработную плату.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1.2. Работник приступает к выполнению трудовых обязанносте</w:t>
      </w:r>
      <w:r w:rsidR="00667BB7" w:rsidRPr="00ED3C35">
        <w:rPr>
          <w:rFonts w:ascii="Times New Roman" w:hAnsi="Times New Roman" w:cs="Times New Roman"/>
          <w:sz w:val="28"/>
          <w:szCs w:val="28"/>
        </w:rPr>
        <w:t>й по настоящему Договору с 01.05</w:t>
      </w:r>
      <w:r w:rsidRPr="00ED3C35">
        <w:rPr>
          <w:rFonts w:ascii="Times New Roman" w:hAnsi="Times New Roman" w:cs="Times New Roman"/>
          <w:sz w:val="28"/>
          <w:szCs w:val="28"/>
        </w:rPr>
        <w:t>.2016 года.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1.3. Трудовые обязанности Работник выполняет вахтовым методом на буровой установке № 1, принадлежащей ООО «Буровая станция» и расположенной в 3 км от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. Искателей, Заполярный район, Ненецкий Автономный Округ </w:t>
      </w:r>
      <w:r w:rsidRPr="00ED3C35">
        <w:rPr>
          <w:rFonts w:ascii="Times New Roman" w:hAnsi="Times New Roman" w:cs="Times New Roman"/>
          <w:color w:val="3333FF"/>
          <w:sz w:val="28"/>
          <w:szCs w:val="28"/>
        </w:rPr>
        <w:t>(далее — место работы).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Работодатель за свой счет организует проживание Работника в период вахты, установленный графиком работы на вахте (Приложение № 1 к настоящему Договору), в Общежитии № 1 (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. Искателей, Арктический переулок. д. 7) с момента вступления данного Договора в силу и до прекращения его действия. По окончании вахты и до завершения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отдыха, установленного графиком работы на вахте, проживание Работника в Общежитии № 1 </w:t>
      </w:r>
      <w:r w:rsidR="00D021EE" w:rsidRPr="00ED3C35">
        <w:rPr>
          <w:rFonts w:ascii="Times New Roman" w:hAnsi="Times New Roman" w:cs="Times New Roman"/>
          <w:sz w:val="28"/>
          <w:szCs w:val="28"/>
        </w:rPr>
        <w:t>возможно за счет Работника</w:t>
      </w:r>
      <w:r w:rsidRPr="00ED3C35">
        <w:rPr>
          <w:rFonts w:ascii="Times New Roman" w:hAnsi="Times New Roman" w:cs="Times New Roman"/>
          <w:sz w:val="28"/>
          <w:szCs w:val="28"/>
        </w:rPr>
        <w:t>.</w:t>
      </w:r>
    </w:p>
    <w:p w:rsidR="00826FA2" w:rsidRPr="00ED3C35" w:rsidRDefault="00C6434A" w:rsidP="00C6434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ab/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К началу рабочей смены, начало и окончание которой закре</w:t>
      </w:r>
      <w:r w:rsidR="00C6434A" w:rsidRPr="00ED3C35">
        <w:rPr>
          <w:rFonts w:ascii="Times New Roman" w:hAnsi="Times New Roman" w:cs="Times New Roman"/>
          <w:sz w:val="28"/>
          <w:szCs w:val="28"/>
        </w:rPr>
        <w:t>плены в графике работы на вахте</w:t>
      </w:r>
      <w:r w:rsidRPr="00ED3C35">
        <w:rPr>
          <w:rFonts w:ascii="Times New Roman" w:hAnsi="Times New Roman" w:cs="Times New Roman"/>
          <w:sz w:val="28"/>
          <w:szCs w:val="28"/>
        </w:rPr>
        <w:t xml:space="preserve">, Работник обязан находиться </w:t>
      </w:r>
      <w:r w:rsidR="004E3463" w:rsidRPr="00ED3C35">
        <w:rPr>
          <w:rFonts w:ascii="Times New Roman" w:hAnsi="Times New Roman" w:cs="Times New Roman"/>
          <w:sz w:val="28"/>
          <w:szCs w:val="28"/>
        </w:rPr>
        <w:t>у входа</w:t>
      </w:r>
      <w:r w:rsidRPr="00ED3C35">
        <w:rPr>
          <w:rFonts w:ascii="Times New Roman" w:hAnsi="Times New Roman" w:cs="Times New Roman"/>
          <w:sz w:val="28"/>
          <w:szCs w:val="28"/>
        </w:rPr>
        <w:t xml:space="preserve"> в Общежитие № 1 (далее — пункт сбора) для того, чтобы проследовать в транспорт Работодателя (автобус), осуществляющий перевозку работников ООО «Буровая станция» к месту работы (и обратно к пункту сбора по окончании рабочей смены).</w:t>
      </w:r>
    </w:p>
    <w:p w:rsidR="00826FA2" w:rsidRPr="00ED3C35" w:rsidRDefault="00826F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D3C35">
        <w:rPr>
          <w:rFonts w:ascii="Times New Roman" w:hAnsi="Times New Roman" w:cs="Times New Roman"/>
          <w:sz w:val="28"/>
          <w:szCs w:val="28"/>
        </w:rPr>
        <w:t xml:space="preserve">1.4. Работник выполняет трудовые обязанности при вредных условиях труда (подкласс 3.1. класс 3 в соответствии с классификацией, приведенной в ст. 14 Закона «О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условий труда» от 28.12.2013 № 426-ФЗ).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Работодатель обеспечивает получение Работником, выполняющим трудовые обязанности во вредных условиях труда, гарантий и компенсаций, предусмотренных законодательством РФ, а также положениями п. 2 настоящего Договора.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2. Условия оплаты труда.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2.1. За выполнение трудовых обязанностей, предусмотренных настоящим Договором, Работнику выплачивается заработная плата, которая состоит из: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1. Тарифной ставки в размере 1000 (одна тысяча) рублей за 1 час работы по графику, утвержденному настоящим Договором.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2. Надбавки в величине 75% от Тарифной ставки.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3. Надбавки за вредные условия труда в размере 20% от Тарифной ставки (на основании п. 4 Положения о начислении надбавок и компенсаций работникам ООО «Буровая станция» № 1 от 12.03.2016 года).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3. Районного коэффициента к заработной плате в размере 1.8.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2.2. Заработная плата Работнику выплачивается: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до 25 числа месяца, за который она начислена (аванс 40%);</w:t>
      </w:r>
    </w:p>
    <w:p w:rsidR="00826FA2" w:rsidRPr="00ED3C35" w:rsidRDefault="00826FA2">
      <w:pPr>
        <w:numPr>
          <w:ilvl w:val="0"/>
          <w:numId w:val="2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до 10 числа месяца, следующего за месяцем, за который она начислена (окончательный расчет).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 в наличной форме в кассе Работодателя</w:t>
      </w:r>
      <w:r w:rsidRPr="00ED3C35">
        <w:rPr>
          <w:rStyle w:val="11"/>
          <w:rFonts w:ascii="Times New Roman" w:hAnsi="Times New Roman" w:cs="Times New Roman"/>
          <w:sz w:val="28"/>
          <w:szCs w:val="28"/>
        </w:rPr>
        <w:t xml:space="preserve"> при отсутствии заявления от Работника о получении заработной платы на счет в кредитной организации с указанием необходимых реквизитов.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2.3. За время нахождения Работника в пути от пункта сбора к месту работы (буровая установка № 1) и обратно с использованием транспорта Работодателя (автобуса) Работнику начисляется 100% от заработной платы, установленной настоящим Договором.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3. Рабочее время и время отдыха.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3.1. Работник выполняет трудовые обязанности в период рабочей смены, начало и окончание которой закреплены в графике работы на вахте (Приложение № 1 к настоящему Договору).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В соответствии с графиком работы на вахте: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lastRenderedPageBreak/>
        <w:t>3.1.1. Рабочая смена начинается в 8:00 и заканчивается в 16:00. Работник выполняет свои трудовые обязанности с понедельника по пятницу. Суббота и воскресенье являются днями отдыха.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3.1.2. В рабочее время не входят: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3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обеденный перерыв (с 12:00 до 13:00);</w:t>
      </w:r>
    </w:p>
    <w:p w:rsidR="00826FA2" w:rsidRPr="00ED3C35" w:rsidRDefault="00826FA2">
      <w:pPr>
        <w:numPr>
          <w:ilvl w:val="0"/>
          <w:numId w:val="13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время</w:t>
      </w:r>
      <w:r w:rsidR="00D1412B" w:rsidRPr="00ED3C35">
        <w:rPr>
          <w:rFonts w:ascii="Times New Roman" w:hAnsi="Times New Roman" w:cs="Times New Roman"/>
          <w:sz w:val="28"/>
          <w:szCs w:val="28"/>
        </w:rPr>
        <w:t xml:space="preserve"> </w:t>
      </w:r>
      <w:r w:rsidRPr="00ED3C35">
        <w:rPr>
          <w:rFonts w:ascii="Times New Roman" w:hAnsi="Times New Roman" w:cs="Times New Roman"/>
          <w:sz w:val="28"/>
          <w:szCs w:val="28"/>
        </w:rPr>
        <w:t xml:space="preserve">Работника за пределами </w:t>
      </w:r>
      <w:r w:rsidR="00D1412B" w:rsidRPr="00ED3C35">
        <w:rPr>
          <w:rFonts w:ascii="Times New Roman" w:hAnsi="Times New Roman" w:cs="Times New Roman"/>
          <w:sz w:val="28"/>
          <w:szCs w:val="28"/>
        </w:rPr>
        <w:t xml:space="preserve">места работы и </w:t>
      </w:r>
      <w:r w:rsidRPr="00ED3C35">
        <w:rPr>
          <w:rFonts w:ascii="Times New Roman" w:hAnsi="Times New Roman" w:cs="Times New Roman"/>
          <w:sz w:val="28"/>
          <w:szCs w:val="28"/>
        </w:rPr>
        <w:t xml:space="preserve">транспорта Работодателя, доставляющего сотрудников ООО «Буровая станция» от </w:t>
      </w:r>
      <w:r w:rsidRPr="00ED3C35">
        <w:rPr>
          <w:rFonts w:ascii="Times New Roman" w:hAnsi="Times New Roman" w:cs="Times New Roman"/>
          <w:bCs/>
          <w:sz w:val="28"/>
          <w:szCs w:val="28"/>
        </w:rPr>
        <w:t>пункта</w:t>
      </w:r>
      <w:r w:rsidRPr="00ED3C35">
        <w:rPr>
          <w:rFonts w:ascii="Times New Roman" w:hAnsi="Times New Roman" w:cs="Times New Roman"/>
          <w:sz w:val="28"/>
          <w:szCs w:val="28"/>
        </w:rPr>
        <w:t xml:space="preserve"> сборов к </w:t>
      </w:r>
      <w:r w:rsidRPr="00ED3C35">
        <w:rPr>
          <w:rFonts w:ascii="Times New Roman" w:hAnsi="Times New Roman" w:cs="Times New Roman"/>
          <w:bCs/>
          <w:sz w:val="28"/>
          <w:szCs w:val="28"/>
        </w:rPr>
        <w:t>месту работы</w:t>
      </w:r>
      <w:r w:rsidRPr="00ED3C35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D1412B" w:rsidRPr="00ED3C35" w:rsidRDefault="00D1412B">
      <w:pPr>
        <w:numPr>
          <w:ilvl w:val="0"/>
          <w:numId w:val="13"/>
        </w:num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Междувахтовый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период отдыха предоставляется Работнику в общем случае: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12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3C35">
        <w:rPr>
          <w:rFonts w:ascii="Times New Roman" w:hAnsi="Times New Roman" w:cs="Times New Roman"/>
          <w:sz w:val="28"/>
          <w:szCs w:val="28"/>
        </w:rPr>
        <w:t xml:space="preserve"> </w:t>
      </w:r>
      <w:r w:rsidR="00D1412B" w:rsidRPr="00ED3C35">
        <w:rPr>
          <w:rFonts w:ascii="Times New Roman" w:hAnsi="Times New Roman" w:cs="Times New Roman"/>
          <w:sz w:val="28"/>
          <w:szCs w:val="28"/>
        </w:rPr>
        <w:t xml:space="preserve">1 по 15 число каждого </w:t>
      </w:r>
      <w:r w:rsidRPr="00ED3C35">
        <w:rPr>
          <w:rFonts w:ascii="Times New Roman" w:hAnsi="Times New Roman" w:cs="Times New Roman"/>
          <w:sz w:val="28"/>
          <w:szCs w:val="28"/>
        </w:rPr>
        <w:t>четного</w:t>
      </w:r>
      <w:r w:rsidR="00D1412B" w:rsidRPr="00ED3C35">
        <w:rPr>
          <w:rFonts w:ascii="Times New Roman" w:hAnsi="Times New Roman" w:cs="Times New Roman"/>
          <w:sz w:val="28"/>
          <w:szCs w:val="28"/>
        </w:rPr>
        <w:t xml:space="preserve"> месяца, начиная с ближайшего </w:t>
      </w:r>
      <w:r w:rsidRPr="00ED3C35">
        <w:rPr>
          <w:rFonts w:ascii="Times New Roman" w:hAnsi="Times New Roman" w:cs="Times New Roman"/>
          <w:sz w:val="28"/>
          <w:szCs w:val="28"/>
        </w:rPr>
        <w:t>четного месяца, следующего за тем, в котором заключен настоящий Договор;</w:t>
      </w:r>
    </w:p>
    <w:p w:rsidR="00826FA2" w:rsidRPr="00ED3C35" w:rsidRDefault="00826FA2">
      <w:pPr>
        <w:numPr>
          <w:ilvl w:val="0"/>
          <w:numId w:val="12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с 15 по 30 число каждого </w:t>
      </w:r>
      <w:r w:rsidR="00D1412B" w:rsidRPr="00ED3C35">
        <w:rPr>
          <w:rFonts w:ascii="Times New Roman" w:hAnsi="Times New Roman" w:cs="Times New Roman"/>
          <w:sz w:val="28"/>
          <w:szCs w:val="28"/>
        </w:rPr>
        <w:t>не</w:t>
      </w:r>
      <w:r w:rsidRPr="00ED3C35">
        <w:rPr>
          <w:rFonts w:ascii="Times New Roman" w:hAnsi="Times New Roman" w:cs="Times New Roman"/>
          <w:sz w:val="28"/>
          <w:szCs w:val="28"/>
        </w:rPr>
        <w:t xml:space="preserve">четного месяца, начиная с ближайшего </w:t>
      </w:r>
      <w:r w:rsidR="00D1412B" w:rsidRPr="00ED3C35">
        <w:rPr>
          <w:rFonts w:ascii="Times New Roman" w:hAnsi="Times New Roman" w:cs="Times New Roman"/>
          <w:sz w:val="28"/>
          <w:szCs w:val="28"/>
        </w:rPr>
        <w:t>не</w:t>
      </w:r>
      <w:r w:rsidRPr="00ED3C35">
        <w:rPr>
          <w:rFonts w:ascii="Times New Roman" w:hAnsi="Times New Roman" w:cs="Times New Roman"/>
          <w:sz w:val="28"/>
          <w:szCs w:val="28"/>
        </w:rPr>
        <w:t>четного месяца, следующего за тем, в котором заключен настоящий Договор.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Отдельными соглашениями между Работодателем и Работником могут устанавливаться иные сроки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периода отдыха.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3.2. В случаях, предусмотренных отдельными соглашениями между Работником и Работодателем, возможен вызов Работника на </w:t>
      </w:r>
      <w:r w:rsidRPr="00ED3C35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Pr="00ED3C35">
        <w:rPr>
          <w:rFonts w:ascii="Times New Roman" w:hAnsi="Times New Roman" w:cs="Times New Roman"/>
          <w:sz w:val="28"/>
          <w:szCs w:val="28"/>
        </w:rPr>
        <w:t xml:space="preserve"> сбора в целях выполнения сверхурочной работы вне графика.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Переработка Работником каждого часа в рамках сверхурочной работы дает ему право на получение компенсации переработки в размере 200% от заработной платы за соответствующие часы. Данная компенсация выплачивается одновременно со второй частью заработной платы Работника.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3.3. Работнику устанавливается дополнительный оплачиваемый отпуск, рассчитываемый в соответствии с положениями статей 114, 115, 117, и 302 ТК РФ: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4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основной — продолжительностью 28 дней;</w:t>
      </w:r>
    </w:p>
    <w:p w:rsidR="00826FA2" w:rsidRPr="00ED3C35" w:rsidRDefault="00826FA2">
      <w:pPr>
        <w:numPr>
          <w:ilvl w:val="0"/>
          <w:numId w:val="4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дополнительный — продолжительностью 31 день.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Порядок использования дней отпуска, а также предоставления компенсации за неиспользованные дни отпуска устанавливается отдельными соглашениями между Работником и Работодателем с учетом положений ст. 114, 115, 116, а также 126 ТК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Гарантии и компенсации.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4.1. Настоящим договором устанавливается обязанность Работодателя предоставлять Работнику гарантии и компенсации, определенные: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положениями ст. 92, 117, 147, 219, 302 ТК РФ;</w:t>
      </w:r>
    </w:p>
    <w:p w:rsidR="00826FA2" w:rsidRPr="00ED3C35" w:rsidRDefault="00826FA2">
      <w:pPr>
        <w:numPr>
          <w:ilvl w:val="0"/>
          <w:numId w:val="5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положениями Постановления Госкомтруда, Секретариата Совета профсоюзов, Минздрава СССР от 31.12.1987 № 794/33-82.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5. Обязательное страхование.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5.1. Настоящим договором устанавливается обязанность Работодателя обеспечивать выполнение положений законодательства РФ, регулирующих программы страхования работников: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социального (в соответствии с Законом «Об основах социального страхования» от 16.07.2009 № 165-ФЗ);</w:t>
      </w:r>
    </w:p>
    <w:p w:rsidR="00826FA2" w:rsidRPr="00ED3C35" w:rsidRDefault="00826FA2">
      <w:pPr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пенсионного (по Закону «О пенсионном страховании» от 15.12.2001 № 167-ФЗ);</w:t>
      </w:r>
    </w:p>
    <w:p w:rsidR="00826FA2" w:rsidRPr="00ED3C35" w:rsidRDefault="00826FA2">
      <w:pPr>
        <w:numPr>
          <w:ilvl w:val="0"/>
          <w:numId w:val="6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медицинского (по Закону «О медицинском страховании» от 29.11.2010 № 326-ФЗ).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6. Права Работника.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заключать, изменять, а также расторгать настоящий Договор в порядке, установленном ТК РФ и другими нормативными актами;</w:t>
      </w:r>
    </w:p>
    <w:p w:rsidR="00826FA2" w:rsidRPr="00ED3C35" w:rsidRDefault="00826FA2">
      <w:pPr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на пользование рабочим местом, которое соответствует государственным нормативным стандартам безопасности труда;</w:t>
      </w:r>
    </w:p>
    <w:p w:rsidR="00826FA2" w:rsidRPr="00ED3C35" w:rsidRDefault="00826FA2">
      <w:pPr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на своевременное получение заработной платы, установленной настоящим Договором;</w:t>
      </w:r>
    </w:p>
    <w:p w:rsidR="00826FA2" w:rsidRPr="00ED3C35" w:rsidRDefault="00826FA2">
      <w:pPr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на отдых — в виде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отдыха, а также представленного ежегодным оплачиваемым отпуском;</w:t>
      </w:r>
    </w:p>
    <w:p w:rsidR="00826FA2" w:rsidRPr="00ED3C35" w:rsidRDefault="00826FA2">
      <w:pPr>
        <w:numPr>
          <w:ilvl w:val="0"/>
          <w:numId w:val="7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на реализацию иных привилегий, гарантий и компенсаций, которые установлены законодательством РФ, а также локальными нормативными актами Работодателя.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7. Обязанности Работника.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lastRenderedPageBreak/>
        <w:t>выполнять трудовые обязанности, предусмотренные федеральным законодательством РФ, настоящим Договором, локальными нормативными актами Работодателя;</w:t>
      </w: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соблюдать дисциплину труда, основы которой закреплены в локальных нормативных актах Работодателя;</w:t>
      </w: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соблюдать положения Должностной инструкции;</w:t>
      </w: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обеспечивать сохранность имущества Работодателя, находящегося в распоряжении Работника при выполнении им трудовых обязанностей;</w:t>
      </w: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информировать Работодателя о возникновении внештатных ситуаций при выполнении трудовых обязанностей;</w:t>
      </w:r>
    </w:p>
    <w:p w:rsidR="00826FA2" w:rsidRPr="00ED3C35" w:rsidRDefault="00826FA2">
      <w:pPr>
        <w:numPr>
          <w:ilvl w:val="0"/>
          <w:numId w:val="8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РФ в сфере охраны труда.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8. Права Работодателя.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9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заключать, изменять, а также прекращать действие настоящего Договора в порядке, установленном ТК РФ и иными нормативными актами;</w:t>
      </w:r>
    </w:p>
    <w:p w:rsidR="00826FA2" w:rsidRPr="00ED3C35" w:rsidRDefault="00826FA2">
      <w:pPr>
        <w:numPr>
          <w:ilvl w:val="0"/>
          <w:numId w:val="9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утверждать локальные нормативные акты и требовать исполнения их положений от Работника;</w:t>
      </w:r>
    </w:p>
    <w:p w:rsidR="00826FA2" w:rsidRPr="00ED3C35" w:rsidRDefault="00826FA2">
      <w:pPr>
        <w:numPr>
          <w:ilvl w:val="0"/>
          <w:numId w:val="9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требовать от Работника исполнения обязанностей, предусмотренных настоящим Договором;</w:t>
      </w:r>
    </w:p>
    <w:p w:rsidR="00826FA2" w:rsidRPr="00ED3C35" w:rsidRDefault="00826FA2">
      <w:pPr>
        <w:numPr>
          <w:ilvl w:val="0"/>
          <w:numId w:val="9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привлекать Работника в случаях, предусмотренных законодательством РФ, к дисциплинарной и материальной ответственности;</w:t>
      </w:r>
    </w:p>
    <w:p w:rsidR="00826FA2" w:rsidRPr="00ED3C35" w:rsidRDefault="00826FA2">
      <w:pPr>
        <w:numPr>
          <w:ilvl w:val="0"/>
          <w:numId w:val="9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реализовывать иные права и привилегии, предусмотренные законодательством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9. Обязанности Работодателя.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ознакомить работника с графиком работы на вахте (Приложение № 1 к настоящему Договору);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ознакомить Работника с его Должностной инструкцией, а также положениями действующих локальных нормативных актов ООО «Буровая станция» под роспись;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провести инструктаж Работника по безопасности труда;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соблюдать положения ТК РФ и иных нормативных актов, юрисдикция которых распространяется на правоотношения с участием Работодателя и Работника;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предоставлять Работнику рабочее место, соответствующее требованиям законодательства, необходимое оборудование, инструменты, инвентарь;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lastRenderedPageBreak/>
        <w:t xml:space="preserve">вести эффективный учет рабочего времени Работника в целях корректного исчисления его заработной платы, </w:t>
      </w:r>
      <w:proofErr w:type="spellStart"/>
      <w:r w:rsidRPr="00ED3C35">
        <w:rPr>
          <w:rFonts w:ascii="Times New Roman" w:hAnsi="Times New Roman" w:cs="Times New Roman"/>
          <w:sz w:val="28"/>
          <w:szCs w:val="28"/>
        </w:rPr>
        <w:t>межвахтового</w:t>
      </w:r>
      <w:proofErr w:type="spellEnd"/>
      <w:r w:rsidRPr="00ED3C35">
        <w:rPr>
          <w:rFonts w:ascii="Times New Roman" w:hAnsi="Times New Roman" w:cs="Times New Roman"/>
          <w:sz w:val="28"/>
          <w:szCs w:val="28"/>
        </w:rPr>
        <w:t xml:space="preserve"> отдыха, ежегодного </w:t>
      </w:r>
      <w:bookmarkStart w:id="0" w:name="_GoBack"/>
      <w:bookmarkEnd w:id="0"/>
      <w:r w:rsidRPr="00ED3C35">
        <w:rPr>
          <w:rFonts w:ascii="Times New Roman" w:hAnsi="Times New Roman" w:cs="Times New Roman"/>
          <w:sz w:val="28"/>
          <w:szCs w:val="28"/>
        </w:rPr>
        <w:t>оплачиваемого отпуска;</w:t>
      </w:r>
    </w:p>
    <w:p w:rsidR="00826FA2" w:rsidRPr="00ED3C35" w:rsidRDefault="00826FA2">
      <w:pPr>
        <w:numPr>
          <w:ilvl w:val="0"/>
          <w:numId w:val="10"/>
        </w:num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своевременно выплачивать Работнику заработную плату, компенсировать ее задержку выплатой процентов в порядке, определенном законодательством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10. Ответственность Работника и Работодателя.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10.1. В случае нарушения Работодателем указанных сроков выплаты Заработной платы и положенных Работнику компенсаций, соответствующая выплата осуществляется с доплатой в виде процентов в порядке, установленном ст. 236 ТК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10.2. Работник в случае причинения ущерба имуществу Работодателя несет за свои действия материальную ответственность, размер которой определяется положениями законодательства РФ, локальных нормативных актов Работодателя, а также соглашений между Работником и Работодателем. Аналогичный порядок несения материальной ответственности устанавливается и для Работодателя.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10.3. Работник и Работодатель ответственны за разглашение персональных данных, коммерческой тайны и иных сведений, сохранность которых должна быть соблюдена исходя из положений законодательства РФ, локальных нормативных актов Работодателя, а также соглашений между Работником и Работодателем.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11. Порядок заключения, изменения и прекращения настоящего Договора.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11.1. Настоящий</w:t>
      </w:r>
      <w:r w:rsidR="009357E7" w:rsidRPr="00ED3C35">
        <w:rPr>
          <w:rFonts w:ascii="Times New Roman" w:hAnsi="Times New Roman" w:cs="Times New Roman"/>
          <w:sz w:val="28"/>
          <w:szCs w:val="28"/>
        </w:rPr>
        <w:t xml:space="preserve"> договор вступает в силу с 01.05</w:t>
      </w:r>
      <w:r w:rsidRPr="00ED3C35">
        <w:rPr>
          <w:rFonts w:ascii="Times New Roman" w:hAnsi="Times New Roman" w:cs="Times New Roman"/>
          <w:sz w:val="28"/>
          <w:szCs w:val="28"/>
        </w:rPr>
        <w:t>.2016 г.,</w:t>
      </w:r>
      <w:r w:rsidRPr="00ED3C35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Pr="00ED3C35">
        <w:rPr>
          <w:rFonts w:ascii="Times New Roman" w:hAnsi="Times New Roman" w:cs="Times New Roman"/>
          <w:sz w:val="28"/>
          <w:szCs w:val="28"/>
        </w:rPr>
        <w:t>и является бессрочным.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11.2. Настоящий договор составляется в 2 экземплярах, каждый из которых имеет равную юридическую силу. Первый экземпляр передается Работнику, второй — Работодателю.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11.3. Изменения в настоящий Договор вносятся на основании положений Главы 12 ТК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11.4. Прекращение настоящего Договора осуществляется на основании положений Главы 13 ТК РФ.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b/>
          <w:bCs/>
          <w:sz w:val="28"/>
          <w:szCs w:val="28"/>
        </w:rPr>
        <w:t>12. Реквизиты и подписи сторон.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826FA2" w:rsidRPr="00ED3C3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ООО «Буровая станция»,</w:t>
            </w: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 xml:space="preserve">166700, Ненецкий Автономный </w:t>
            </w:r>
            <w:proofErr w:type="gramStart"/>
            <w:r w:rsidRPr="00ED3C35">
              <w:rPr>
                <w:rFonts w:ascii="Times New Roman" w:hAnsi="Times New Roman" w:cs="Times New Roman"/>
                <w:sz w:val="28"/>
                <w:szCs w:val="28"/>
              </w:rPr>
              <w:t xml:space="preserve">округ,  </w:t>
            </w:r>
            <w:proofErr w:type="spellStart"/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. Искателей, Арктический переулок, д. 70, офис 301.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ИНН 1234512345, КПП 123451234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Иванов Сергей Станиславович, 163000, г. Архангельск, ул. Авиационная, д. 277, кв. 17.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Паспорт 8787 123 45 67, выдан 17.02.2001 года УФМС России по Архангельской области.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FA2" w:rsidRPr="00ED3C35" w:rsidRDefault="00826FA2">
            <w:pPr>
              <w:pStyle w:val="ab"/>
              <w:jc w:val="both"/>
              <w:rPr>
                <w:rFonts w:hint="eastAsia"/>
                <w:sz w:val="28"/>
                <w:szCs w:val="28"/>
              </w:rPr>
            </w:pPr>
            <w:r w:rsidRPr="00ED3C35">
              <w:rPr>
                <w:rFonts w:ascii="Times New Roman" w:hAnsi="Times New Roman" w:cs="Times New Roman"/>
                <w:sz w:val="28"/>
                <w:szCs w:val="28"/>
              </w:rPr>
              <w:t>СНИЛС 123-456-789 00, ИНН 123451234511</w:t>
            </w:r>
          </w:p>
          <w:p w:rsidR="00826FA2" w:rsidRPr="00ED3C35" w:rsidRDefault="00826FA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  <w:t>Работник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i/>
          <w:iCs/>
          <w:sz w:val="28"/>
          <w:szCs w:val="28"/>
        </w:rPr>
        <w:t>Степанов</w:t>
      </w:r>
      <w:r w:rsidRPr="00ED3C35">
        <w:rPr>
          <w:rFonts w:ascii="Times New Roman" w:hAnsi="Times New Roman" w:cs="Times New Roman"/>
          <w:sz w:val="28"/>
          <w:szCs w:val="28"/>
        </w:rPr>
        <w:t xml:space="preserve"> </w:t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  <w:t>(Степанов А.П.)</w:t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i/>
          <w:iCs/>
          <w:sz w:val="28"/>
          <w:szCs w:val="28"/>
        </w:rPr>
        <w:t>Иванов</w:t>
      </w:r>
      <w:r w:rsidRPr="00ED3C3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D3C3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>(Иванов С.С.)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 xml:space="preserve">«17» </w:t>
      </w:r>
      <w:r w:rsidRPr="00ED3C35">
        <w:rPr>
          <w:rFonts w:ascii="Times New Roman" w:hAnsi="Times New Roman" w:cs="Times New Roman"/>
          <w:color w:val="3333FF"/>
          <w:sz w:val="28"/>
          <w:szCs w:val="28"/>
        </w:rPr>
        <w:t>апреля</w:t>
      </w:r>
      <w:r w:rsidRPr="00ED3C35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</w:r>
      <w:r w:rsidRPr="00ED3C35">
        <w:rPr>
          <w:rFonts w:ascii="Times New Roman" w:hAnsi="Times New Roman" w:cs="Times New Roman"/>
          <w:sz w:val="28"/>
          <w:szCs w:val="28"/>
        </w:rPr>
        <w:tab/>
        <w:t xml:space="preserve">«17» </w:t>
      </w:r>
      <w:r w:rsidRPr="00ED3C35">
        <w:rPr>
          <w:rFonts w:ascii="Times New Roman" w:hAnsi="Times New Roman" w:cs="Times New Roman"/>
          <w:color w:val="3333FF"/>
          <w:sz w:val="28"/>
          <w:szCs w:val="28"/>
        </w:rPr>
        <w:t>апреля</w:t>
      </w:r>
      <w:r w:rsidRPr="00ED3C35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26FA2" w:rsidRPr="00ED3C35" w:rsidRDefault="00826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  <w:r w:rsidRPr="00ED3C35">
        <w:rPr>
          <w:rFonts w:ascii="Times New Roman" w:hAnsi="Times New Roman" w:cs="Times New Roman"/>
          <w:sz w:val="28"/>
          <w:szCs w:val="28"/>
        </w:rPr>
        <w:t>М.П.</w:t>
      </w:r>
    </w:p>
    <w:p w:rsidR="00826FA2" w:rsidRPr="00ED3C35" w:rsidRDefault="00826FA2">
      <w:pPr>
        <w:jc w:val="both"/>
        <w:rPr>
          <w:rFonts w:hint="eastAsia"/>
          <w:sz w:val="28"/>
          <w:szCs w:val="28"/>
        </w:rPr>
      </w:pPr>
    </w:p>
    <w:sectPr w:rsidR="00826FA2" w:rsidRPr="00ED3C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F"/>
    <w:rsid w:val="0000241F"/>
    <w:rsid w:val="002652FD"/>
    <w:rsid w:val="004E3463"/>
    <w:rsid w:val="005F70DF"/>
    <w:rsid w:val="00667BB7"/>
    <w:rsid w:val="00681134"/>
    <w:rsid w:val="00826FA2"/>
    <w:rsid w:val="0093287C"/>
    <w:rsid w:val="009357E7"/>
    <w:rsid w:val="009A6FE3"/>
    <w:rsid w:val="00C6434A"/>
    <w:rsid w:val="00D021EE"/>
    <w:rsid w:val="00D1412B"/>
    <w:rsid w:val="00E46105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C544BEA-AE22-49E7-B7B6-43B65F0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3333FF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3333FF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OpenSymbol"/>
      <w:color w:val="3333FF"/>
    </w:rPr>
  </w:style>
  <w:style w:type="character" w:customStyle="1" w:styleId="WW8Num13z0">
    <w:name w:val="WW8Num13z0"/>
    <w:rPr>
      <w:rFonts w:ascii="Symbol" w:hAnsi="Symbol" w:cs="OpenSymbol"/>
      <w:color w:val="3333FF"/>
    </w:rPr>
  </w:style>
  <w:style w:type="character" w:customStyle="1" w:styleId="3">
    <w:name w:val="Основной шрифт абзаца3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7">
    <w:name w:val="Тема примечания Знак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8">
    <w:name w:val="Текст выноски Знак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21">
    <w:name w:val="Текст примечания Знак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rFonts w:cs="Mangal"/>
      <w:sz w:val="20"/>
      <w:szCs w:val="18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33">
    <w:name w:val="Текст примечания3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Валерия Филинович</cp:lastModifiedBy>
  <cp:revision>3</cp:revision>
  <cp:lastPrinted>1899-12-31T22:00:00Z</cp:lastPrinted>
  <dcterms:created xsi:type="dcterms:W3CDTF">2017-02-09T08:31:00Z</dcterms:created>
  <dcterms:modified xsi:type="dcterms:W3CDTF">2018-08-30T17:39:00Z</dcterms:modified>
</cp:coreProperties>
</file>