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EB" w:rsidRDefault="00145BEB" w:rsidP="00145BEB">
      <w:pPr>
        <w:pStyle w:val="a4"/>
        <w:shd w:val="clear" w:color="auto" w:fill="FFFFFF"/>
        <w:jc w:val="both"/>
        <w:rPr>
          <w:rFonts w:ascii="Comic Sans MS" w:hAnsi="Comic Sans MS"/>
          <w:color w:val="434955"/>
          <w:spacing w:val="-4"/>
          <w:sz w:val="35"/>
          <w:szCs w:val="35"/>
          <w:shd w:val="clear" w:color="auto" w:fill="F2F3F5"/>
          <w:lang w:val="ru-RU"/>
        </w:rPr>
      </w:pPr>
      <w:r w:rsidRPr="00145BEB">
        <w:rPr>
          <w:rFonts w:ascii="Comic Sans MS" w:hAnsi="Comic Sans MS"/>
          <w:color w:val="434955"/>
          <w:spacing w:val="-4"/>
          <w:sz w:val="35"/>
          <w:szCs w:val="35"/>
          <w:shd w:val="clear" w:color="auto" w:fill="F2F3F5"/>
          <w:lang w:val="ru-RU"/>
        </w:rPr>
        <w:t>Положение о порядке и условиях предоставления платных медицинских услуг</w:t>
      </w:r>
    </w:p>
    <w:p w:rsidR="00145BEB" w:rsidRPr="00145BEB" w:rsidRDefault="00145BEB" w:rsidP="00145BEB">
      <w:pPr>
        <w:pStyle w:val="a4"/>
        <w:shd w:val="clear" w:color="auto" w:fill="FFFFFF"/>
        <w:jc w:val="both"/>
        <w:rPr>
          <w:color w:val="434955"/>
          <w:lang w:val="ru-RU"/>
        </w:rPr>
      </w:pPr>
      <w:r w:rsidRPr="00145BEB">
        <w:rPr>
          <w:color w:val="434955"/>
          <w:lang w:val="ru-RU"/>
        </w:rPr>
        <w:t>Настоящее положение “О порядке и условиях предоставления платных медицинских услуг» (далее – Положение) в Государственном автономном учреждении здравоохранения «Московский научно-практический центр медицинской реабилитации, восстановительной и спортивной медицины Департамента здравоохранения города Москвы» (далее – Центр) разработано в соответствии с Конституцией Российской Федерации, Гражданским кодексом Российской Федерации, Федеральным законом Российской Федерации</w:t>
      </w:r>
      <w:r w:rsidRPr="00145BEB">
        <w:rPr>
          <w:color w:val="434955"/>
        </w:rPr>
        <w:t> </w:t>
      </w:r>
      <w:r w:rsidRPr="00145BEB">
        <w:rPr>
          <w:color w:val="434955"/>
          <w:lang w:val="ru-RU"/>
        </w:rPr>
        <w:t xml:space="preserve"> от 21.11.2011 г. № 323-ФЗ «Об основах охраны здоровья граждан в Российской Федерации», Федеральным законом Российской Федерации от 29 ноября 2010г № 326-ФЗ «Об обязательном медицинском страховании в Российской Федерации», Законом Российской Федерации от 7 февраля 1992г № 2300-1 «О защите прав потребителей», Постановлением Правительства РФ от 4 октября 2012</w:t>
      </w:r>
      <w:r w:rsidRPr="00145BEB">
        <w:rPr>
          <w:color w:val="434955"/>
        </w:rPr>
        <w:t> </w:t>
      </w:r>
      <w:r w:rsidRPr="00145BEB">
        <w:rPr>
          <w:color w:val="434955"/>
          <w:lang w:val="ru-RU"/>
        </w:rPr>
        <w:t xml:space="preserve">г. </w:t>
      </w:r>
      <w:r w:rsidRPr="00145BEB">
        <w:rPr>
          <w:color w:val="434955"/>
        </w:rPr>
        <w:t>N </w:t>
      </w:r>
      <w:r w:rsidRPr="00145BEB">
        <w:rPr>
          <w:color w:val="434955"/>
          <w:lang w:val="ru-RU"/>
        </w:rPr>
        <w:t>1006 “Об утверждении Правил предоставления медицинскими организациями платных медицинских услуг”, Приказом Департамента здравоохранения города Москвы от 2 октября 2013г. № 944 «Об утверждении правил оказания платных услуг гражданам и юридическим лицам государственными организациями системы здравоохранения города Москвы», Постановлением Правительства Москвы от 24 декабря 2013 года № 892-ПП «О Территориальной программе государственных гарантий бесплатного оказания гражданам медицинской помощи в городе Москве на 2014 год и плановый период 2015 и 2016 годов»,</w:t>
      </w:r>
      <w:r w:rsidRPr="00145BEB">
        <w:rPr>
          <w:color w:val="434955"/>
        </w:rPr>
        <w:t> </w:t>
      </w:r>
      <w:r w:rsidRPr="00145BEB">
        <w:rPr>
          <w:color w:val="434955"/>
          <w:lang w:val="ru-RU"/>
        </w:rPr>
        <w:t xml:space="preserve"> Бюджетным кодексом Российской Федерации,</w:t>
      </w:r>
      <w:r w:rsidRPr="00145BEB">
        <w:rPr>
          <w:color w:val="434955"/>
        </w:rPr>
        <w:t> </w:t>
      </w:r>
      <w:r w:rsidRPr="00145BEB">
        <w:rPr>
          <w:color w:val="434955"/>
          <w:lang w:val="ru-RU"/>
        </w:rPr>
        <w:t xml:space="preserve"> Налоговым кодексом Российской Федерации, Уставом Центра, лицензией на осуществление медицинской деятельности.</w:t>
      </w:r>
    </w:p>
    <w:p w:rsidR="00145BEB" w:rsidRPr="00145BEB" w:rsidRDefault="00145BEB" w:rsidP="00145BEB">
      <w:pPr>
        <w:pStyle w:val="a4"/>
        <w:shd w:val="clear" w:color="auto" w:fill="FFFFFF"/>
        <w:jc w:val="both"/>
        <w:rPr>
          <w:color w:val="434955"/>
          <w:lang w:val="ru-RU"/>
        </w:rPr>
      </w:pPr>
      <w:r w:rsidRPr="00145BEB">
        <w:rPr>
          <w:color w:val="434955"/>
          <w:lang w:val="ru-RU"/>
        </w:rPr>
        <w:t>Положение определяет порядок и условия предоставления платных медицинских услуг населению в Центре, а также порядок расходования полученных средств, в том числе на оплату труда работников, принимающих участие в оказании платных медицинских услуг.</w:t>
      </w:r>
    </w:p>
    <w:p w:rsidR="00145BEB" w:rsidRPr="00145BEB" w:rsidRDefault="00145BEB" w:rsidP="00145BEB">
      <w:pPr>
        <w:pStyle w:val="a4"/>
        <w:shd w:val="clear" w:color="auto" w:fill="FFFFFF"/>
        <w:jc w:val="both"/>
        <w:rPr>
          <w:color w:val="434955"/>
          <w:lang w:val="ru-RU"/>
        </w:rPr>
      </w:pPr>
      <w:r w:rsidRPr="00145BEB">
        <w:rPr>
          <w:color w:val="434955"/>
          <w:lang w:val="ru-RU"/>
        </w:rPr>
        <w:t xml:space="preserve">Оказание платных медицинских услуг Центром способствует более </w:t>
      </w:r>
      <w:proofErr w:type="gramStart"/>
      <w:r w:rsidRPr="00145BEB">
        <w:rPr>
          <w:color w:val="434955"/>
          <w:lang w:val="ru-RU"/>
        </w:rPr>
        <w:t>полному</w:t>
      </w:r>
      <w:r w:rsidRPr="00145BEB">
        <w:rPr>
          <w:color w:val="434955"/>
        </w:rPr>
        <w:t> </w:t>
      </w:r>
      <w:r w:rsidRPr="00145BEB">
        <w:rPr>
          <w:color w:val="434955"/>
          <w:lang w:val="ru-RU"/>
        </w:rPr>
        <w:t xml:space="preserve"> удовлетворению</w:t>
      </w:r>
      <w:proofErr w:type="gramEnd"/>
      <w:r w:rsidRPr="00145BEB">
        <w:rPr>
          <w:color w:val="434955"/>
          <w:lang w:val="ru-RU"/>
        </w:rPr>
        <w:t xml:space="preserve"> потребности населения в медицинской и медико-социальной помощи, а также привлечению дополнительных финансовых средств на материально-техническое развитие Центра и материальное поощрение его работников.</w:t>
      </w:r>
    </w:p>
    <w:p w:rsidR="00145BEB" w:rsidRPr="00145BEB" w:rsidRDefault="00145BEB" w:rsidP="00145BEB">
      <w:pPr>
        <w:pStyle w:val="3"/>
        <w:shd w:val="clear" w:color="auto" w:fill="FFFFFF"/>
        <w:jc w:val="both"/>
        <w:rPr>
          <w:rFonts w:ascii="Times New Roman" w:hAnsi="Times New Roman" w:cs="Times New Roman"/>
          <w:b w:val="0"/>
          <w:bCs w:val="0"/>
          <w:color w:val="434955"/>
          <w:spacing w:val="-2"/>
          <w:sz w:val="24"/>
          <w:szCs w:val="24"/>
        </w:rPr>
      </w:pPr>
      <w:r w:rsidRPr="00145BEB">
        <w:rPr>
          <w:rFonts w:ascii="Times New Roman" w:hAnsi="Times New Roman" w:cs="Times New Roman"/>
          <w:b w:val="0"/>
          <w:bCs w:val="0"/>
          <w:color w:val="434955"/>
          <w:spacing w:val="-2"/>
          <w:sz w:val="24"/>
          <w:szCs w:val="24"/>
        </w:rPr>
        <w:t>1. Основные понятия</w:t>
      </w:r>
    </w:p>
    <w:p w:rsidR="00145BEB" w:rsidRPr="00145BEB" w:rsidRDefault="00145BEB" w:rsidP="00145BEB">
      <w:pPr>
        <w:pStyle w:val="a4"/>
        <w:shd w:val="clear" w:color="auto" w:fill="FFFFFF"/>
        <w:jc w:val="both"/>
        <w:rPr>
          <w:color w:val="434955"/>
          <w:lang w:val="ru-RU"/>
        </w:rPr>
      </w:pPr>
      <w:r w:rsidRPr="00145BEB">
        <w:rPr>
          <w:color w:val="434955"/>
          <w:lang w:val="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145BEB" w:rsidRPr="00145BEB" w:rsidRDefault="00145BEB" w:rsidP="00145BEB">
      <w:pPr>
        <w:pStyle w:val="a4"/>
        <w:shd w:val="clear" w:color="auto" w:fill="FFFFFF"/>
        <w:jc w:val="both"/>
        <w:rPr>
          <w:color w:val="434955"/>
          <w:lang w:val="ru-RU"/>
        </w:rPr>
      </w:pPr>
      <w:r w:rsidRPr="00145BEB">
        <w:rPr>
          <w:color w:val="434955"/>
          <w:lang w:val="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w:t>
      </w:r>
      <w:r w:rsidRPr="00145BEB">
        <w:rPr>
          <w:color w:val="434955"/>
        </w:rPr>
        <w:t> </w:t>
      </w:r>
      <w:hyperlink r:id="rId5" w:history="1">
        <w:r w:rsidRPr="00145BEB">
          <w:rPr>
            <w:rStyle w:val="a5"/>
            <w:rFonts w:eastAsiaTheme="majorEastAsia"/>
            <w:color w:val="1FBFD5"/>
            <w:lang w:val="ru-RU"/>
          </w:rPr>
          <w:t>Федерального закона</w:t>
        </w:r>
      </w:hyperlink>
      <w:r w:rsidRPr="00145BEB">
        <w:rPr>
          <w:color w:val="434955"/>
        </w:rPr>
        <w:t> </w:t>
      </w:r>
      <w:r w:rsidRPr="00145BEB">
        <w:rPr>
          <w:color w:val="434955"/>
          <w:lang w:val="ru-RU"/>
        </w:rPr>
        <w:t>«Об</w:t>
      </w:r>
      <w:r w:rsidRPr="00145BEB">
        <w:rPr>
          <w:color w:val="434955"/>
        </w:rPr>
        <w:t> </w:t>
      </w:r>
      <w:r w:rsidRPr="00145BEB">
        <w:rPr>
          <w:color w:val="434955"/>
          <w:lang w:val="ru-RU"/>
        </w:rPr>
        <w:t>основах охраны здоровья граждан в Российской Федерации».</w:t>
      </w:r>
    </w:p>
    <w:p w:rsidR="00145BEB" w:rsidRPr="00145BEB" w:rsidRDefault="00145BEB" w:rsidP="00145BEB">
      <w:pPr>
        <w:pStyle w:val="a4"/>
        <w:shd w:val="clear" w:color="auto" w:fill="FFFFFF"/>
        <w:jc w:val="both"/>
        <w:rPr>
          <w:color w:val="434955"/>
          <w:lang w:val="ru-RU"/>
        </w:rPr>
      </w:pPr>
      <w:r w:rsidRPr="00145BEB">
        <w:rPr>
          <w:rStyle w:val="a6"/>
          <w:color w:val="434955"/>
          <w:lang w:val="ru-RU"/>
        </w:rPr>
        <w:t>Законный представитель</w:t>
      </w:r>
      <w:r w:rsidRPr="00145BEB">
        <w:rPr>
          <w:color w:val="434955"/>
        </w:rPr>
        <w:t> </w:t>
      </w:r>
      <w:r w:rsidRPr="00145BEB">
        <w:rPr>
          <w:color w:val="434955"/>
          <w:lang w:val="ru-RU"/>
        </w:rPr>
        <w:t>– лицо, выступающее в интересах пациента – лица, не достигшего определенного гражданским законодательством возраста наступления дееспособности, и граждан, признанных в установленном законом порядке недееспособными, ограниченно дееспособными и т.п.</w:t>
      </w:r>
      <w:bookmarkStart w:id="0" w:name="_GoBack"/>
      <w:bookmarkEnd w:id="0"/>
    </w:p>
    <w:p w:rsidR="00145BEB" w:rsidRPr="00145BEB" w:rsidRDefault="00145BEB" w:rsidP="00145BEB">
      <w:pPr>
        <w:pStyle w:val="a4"/>
        <w:shd w:val="clear" w:color="auto" w:fill="FFFFFF"/>
        <w:jc w:val="both"/>
        <w:rPr>
          <w:color w:val="434955"/>
          <w:lang w:val="ru-RU"/>
        </w:rPr>
      </w:pPr>
      <w:r w:rsidRPr="00145BEB">
        <w:rPr>
          <w:rStyle w:val="a6"/>
          <w:color w:val="434955"/>
          <w:lang w:val="ru-RU"/>
        </w:rPr>
        <w:lastRenderedPageBreak/>
        <w:t>Заказчик</w:t>
      </w:r>
      <w:r w:rsidRPr="00145BEB">
        <w:rPr>
          <w:color w:val="434955"/>
        </w:rPr>
        <w:t> </w:t>
      </w:r>
      <w:r w:rsidRPr="00145BEB">
        <w:rPr>
          <w:color w:val="434955"/>
          <w:lang w:val="ru-RU"/>
        </w:rPr>
        <w:t>–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45BEB" w:rsidRPr="00145BEB" w:rsidRDefault="00145BEB" w:rsidP="00145BEB">
      <w:pPr>
        <w:pStyle w:val="a4"/>
        <w:shd w:val="clear" w:color="auto" w:fill="FFFFFF"/>
        <w:jc w:val="both"/>
        <w:rPr>
          <w:color w:val="434955"/>
          <w:lang w:val="ru-RU"/>
        </w:rPr>
      </w:pPr>
      <w:r w:rsidRPr="00145BEB">
        <w:rPr>
          <w:color w:val="434955"/>
          <w:lang w:val="ru-RU"/>
        </w:rP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имеющих самостоятельное законченное значение и определенную стоимость.</w:t>
      </w:r>
    </w:p>
    <w:p w:rsidR="00145BEB" w:rsidRPr="00145BEB" w:rsidRDefault="00145BEB" w:rsidP="00145BEB">
      <w:pPr>
        <w:pStyle w:val="a4"/>
        <w:shd w:val="clear" w:color="auto" w:fill="FFFFFF"/>
        <w:jc w:val="both"/>
        <w:rPr>
          <w:color w:val="434955"/>
          <w:lang w:val="ru-RU"/>
        </w:rPr>
      </w:pPr>
      <w:r w:rsidRPr="00145BEB">
        <w:rPr>
          <w:color w:val="434955"/>
          <w:lang w:val="ru-RU"/>
        </w:rPr>
        <w:t>Медицинская помощь – комплекс мероприятий (включая медицинские услуги, организационно-технические мероприятия, санитарно-противоэпидемические мероприятия, лекарственное обеспечение и др.), направленных на поддержание и восстановление здоровья.</w:t>
      </w:r>
    </w:p>
    <w:p w:rsidR="00145BEB" w:rsidRPr="00145BEB" w:rsidRDefault="00145BEB" w:rsidP="00145BEB">
      <w:pPr>
        <w:pStyle w:val="a4"/>
        <w:shd w:val="clear" w:color="auto" w:fill="FFFFFF"/>
        <w:jc w:val="both"/>
        <w:rPr>
          <w:color w:val="434955"/>
          <w:lang w:val="ru-RU"/>
        </w:rPr>
      </w:pPr>
      <w:r w:rsidRPr="00145BEB">
        <w:rPr>
          <w:color w:val="434955"/>
          <w:lang w:val="ru-RU"/>
        </w:rPr>
        <w:t xml:space="preserve">Услуги медицинского сервиса (платные немедицинские услуги) – бытовые, сервисные, транспортные и иные услуги </w:t>
      </w:r>
      <w:proofErr w:type="gramStart"/>
      <w:r w:rsidRPr="00145BEB">
        <w:rPr>
          <w:color w:val="434955"/>
          <w:lang w:val="ru-RU"/>
        </w:rPr>
        <w:t>пациентам,</w:t>
      </w:r>
      <w:r w:rsidRPr="00145BEB">
        <w:rPr>
          <w:color w:val="434955"/>
        </w:rPr>
        <w:t> </w:t>
      </w:r>
      <w:r w:rsidRPr="00145BEB">
        <w:rPr>
          <w:color w:val="434955"/>
          <w:lang w:val="ru-RU"/>
        </w:rPr>
        <w:t xml:space="preserve"> предоставляемые</w:t>
      </w:r>
      <w:proofErr w:type="gramEnd"/>
      <w:r w:rsidRPr="00145BEB">
        <w:rPr>
          <w:color w:val="434955"/>
          <w:lang w:val="ru-RU"/>
        </w:rPr>
        <w:t xml:space="preserve"> дополнительно</w:t>
      </w:r>
      <w:r w:rsidRPr="00145BEB">
        <w:rPr>
          <w:color w:val="434955"/>
        </w:rPr>
        <w:t> </w:t>
      </w:r>
      <w:r w:rsidRPr="00145BEB">
        <w:rPr>
          <w:color w:val="434955"/>
          <w:lang w:val="ru-RU"/>
        </w:rPr>
        <w:t xml:space="preserve"> в филиалах Центра в процессе оказания медицинской помощи, но не являющиеся элементами медицинской помощи.</w:t>
      </w:r>
    </w:p>
    <w:p w:rsidR="00145BEB" w:rsidRPr="00145BEB" w:rsidRDefault="00145BEB" w:rsidP="00145BEB">
      <w:pPr>
        <w:pStyle w:val="a4"/>
        <w:shd w:val="clear" w:color="auto" w:fill="FFFFFF"/>
        <w:jc w:val="both"/>
        <w:rPr>
          <w:color w:val="434955"/>
          <w:lang w:val="ru-RU"/>
        </w:rPr>
      </w:pPr>
      <w:r w:rsidRPr="00145BEB">
        <w:rPr>
          <w:color w:val="434955"/>
          <w:lang w:val="ru-RU"/>
        </w:rPr>
        <w:t>Программа государственных гарантий обеспечения населения РФ бесплатной медицинской помощью (далее – Программа) – программа медицинской помощи населению, оказываемая медицинским учреждением на бесплатной для населения основе и финансируемая из средств государственного бюджета.</w:t>
      </w:r>
    </w:p>
    <w:p w:rsidR="00145BEB" w:rsidRPr="00145BEB" w:rsidRDefault="00145BEB" w:rsidP="00145BEB">
      <w:pPr>
        <w:pStyle w:val="a4"/>
        <w:shd w:val="clear" w:color="auto" w:fill="FFFFFF"/>
        <w:jc w:val="both"/>
        <w:rPr>
          <w:color w:val="434955"/>
          <w:lang w:val="ru-RU"/>
        </w:rPr>
      </w:pPr>
      <w:r w:rsidRPr="00145BEB">
        <w:rPr>
          <w:rStyle w:val="a6"/>
          <w:color w:val="434955"/>
          <w:lang w:val="ru-RU"/>
        </w:rPr>
        <w:t>Территориальная программа государственных гарантий оказания населению города Москвы бесплатной медицинской помощи –</w:t>
      </w:r>
      <w:r w:rsidRPr="00145BEB">
        <w:rPr>
          <w:color w:val="434955"/>
        </w:rPr>
        <w:t> </w:t>
      </w:r>
      <w:r w:rsidRPr="00145BEB">
        <w:rPr>
          <w:color w:val="434955"/>
          <w:lang w:val="ru-RU"/>
        </w:rPr>
        <w:t xml:space="preserve">программа государственных гарантий оказания населению города Москвы бесплатной медицинской помощи (далее – Территориальная программа), включающая в себя территориальную программу обязательного медицинского </w:t>
      </w:r>
      <w:proofErr w:type="gramStart"/>
      <w:r w:rsidRPr="00145BEB">
        <w:rPr>
          <w:color w:val="434955"/>
          <w:lang w:val="ru-RU"/>
        </w:rPr>
        <w:t>страхования,</w:t>
      </w:r>
      <w:r w:rsidRPr="00145BEB">
        <w:rPr>
          <w:color w:val="434955"/>
        </w:rPr>
        <w:t> </w:t>
      </w:r>
      <w:r w:rsidRPr="00145BEB">
        <w:rPr>
          <w:color w:val="434955"/>
          <w:lang w:val="ru-RU"/>
        </w:rPr>
        <w:t xml:space="preserve"> установленную</w:t>
      </w:r>
      <w:proofErr w:type="gramEnd"/>
      <w:r w:rsidRPr="00145BEB">
        <w:rPr>
          <w:color w:val="434955"/>
          <w:lang w:val="ru-RU"/>
        </w:rPr>
        <w:t xml:space="preserve"> в соответствии с законодательством Российской Федерации об обязательном медицинском страховании.</w:t>
      </w:r>
    </w:p>
    <w:p w:rsidR="00145BEB" w:rsidRPr="00145BEB" w:rsidRDefault="00145BEB" w:rsidP="00145BEB">
      <w:pPr>
        <w:pStyle w:val="a4"/>
        <w:shd w:val="clear" w:color="auto" w:fill="FFFFFF"/>
        <w:jc w:val="both"/>
        <w:rPr>
          <w:color w:val="434955"/>
          <w:lang w:val="ru-RU"/>
        </w:rPr>
      </w:pPr>
      <w:r w:rsidRPr="00145BEB">
        <w:rPr>
          <w:color w:val="434955"/>
          <w:lang w:val="ru-RU"/>
        </w:rPr>
        <w:t>Государственные целевые программы медицинской помощи – программы целевой медицинской помощи определенным контингентам населения (обычно социально-значимые заболевания или те, при которых используются дорогостоящие методы лечения) в части профилактики и лечения заболеваний, на которые выделяется целевым назначением финансирование из средств бюджетов разных уровней.</w:t>
      </w:r>
    </w:p>
    <w:p w:rsidR="00145BEB" w:rsidRPr="00145BEB" w:rsidRDefault="00145BEB" w:rsidP="00145BEB">
      <w:pPr>
        <w:pStyle w:val="a4"/>
        <w:shd w:val="clear" w:color="auto" w:fill="FFFFFF"/>
        <w:jc w:val="both"/>
        <w:rPr>
          <w:color w:val="434955"/>
          <w:lang w:val="ru-RU"/>
        </w:rPr>
      </w:pPr>
      <w:r w:rsidRPr="00145BEB">
        <w:rPr>
          <w:color w:val="434955"/>
          <w:lang w:val="ru-RU"/>
        </w:rPr>
        <w:t>Полис медицинский страховой – документ, выдаваемый застрахованному, удостоверяющий факт страхования в данной страховой организации и определяющий объем оказания медицинской помощи в соответствии с договором обязательного или добровольного медицинского страхования.</w:t>
      </w:r>
    </w:p>
    <w:p w:rsidR="00145BEB" w:rsidRPr="00145BEB" w:rsidRDefault="00145BEB" w:rsidP="00145BEB">
      <w:pPr>
        <w:pStyle w:val="a4"/>
        <w:shd w:val="clear" w:color="auto" w:fill="FFFFFF"/>
        <w:jc w:val="both"/>
        <w:rPr>
          <w:color w:val="434955"/>
          <w:lang w:val="ru-RU"/>
        </w:rPr>
      </w:pPr>
      <w:r w:rsidRPr="00145BEB">
        <w:rPr>
          <w:color w:val="434955"/>
          <w:lang w:val="ru-RU"/>
        </w:rPr>
        <w:t>Цена (тариф) на медицинскую услугу – сумма денежных средств, которую потребитель (заказчик) должен оплатить, а медицинская организация за эту сумму предоставить определенную медицинскую услугу.</w:t>
      </w:r>
    </w:p>
    <w:p w:rsidR="00145BEB" w:rsidRPr="00145BEB" w:rsidRDefault="00145BEB" w:rsidP="00145BEB">
      <w:pPr>
        <w:pStyle w:val="3"/>
        <w:shd w:val="clear" w:color="auto" w:fill="FFFFFF"/>
        <w:jc w:val="both"/>
        <w:rPr>
          <w:rFonts w:ascii="Times New Roman" w:hAnsi="Times New Roman" w:cs="Times New Roman"/>
          <w:b w:val="0"/>
          <w:bCs w:val="0"/>
          <w:color w:val="434955"/>
          <w:spacing w:val="-2"/>
          <w:sz w:val="24"/>
          <w:szCs w:val="24"/>
        </w:rPr>
      </w:pPr>
      <w:r w:rsidRPr="00145BEB">
        <w:rPr>
          <w:rFonts w:ascii="Times New Roman" w:hAnsi="Times New Roman" w:cs="Times New Roman"/>
          <w:b w:val="0"/>
          <w:bCs w:val="0"/>
          <w:color w:val="434955"/>
          <w:spacing w:val="-2"/>
          <w:sz w:val="24"/>
          <w:szCs w:val="24"/>
        </w:rPr>
        <w:t>2. Порядок оказания платных медицинских услуг</w:t>
      </w:r>
    </w:p>
    <w:p w:rsidR="00145BEB" w:rsidRPr="00145BEB" w:rsidRDefault="00145BEB" w:rsidP="00145BEB">
      <w:pPr>
        <w:pStyle w:val="a4"/>
        <w:shd w:val="clear" w:color="auto" w:fill="FFFFFF"/>
        <w:jc w:val="both"/>
        <w:rPr>
          <w:color w:val="434955"/>
          <w:lang w:val="ru-RU"/>
        </w:rPr>
      </w:pPr>
      <w:r w:rsidRPr="00145BEB">
        <w:rPr>
          <w:color w:val="434955"/>
          <w:lang w:val="ru-RU"/>
        </w:rPr>
        <w:t>2.1. Основанием для оказания платных медицинских услуг является:</w:t>
      </w:r>
    </w:p>
    <w:p w:rsidR="00145BEB" w:rsidRPr="00145BEB" w:rsidRDefault="00145BEB" w:rsidP="00145BEB">
      <w:pPr>
        <w:pStyle w:val="a4"/>
        <w:shd w:val="clear" w:color="auto" w:fill="FFFFFF"/>
        <w:jc w:val="both"/>
        <w:rPr>
          <w:color w:val="434955"/>
          <w:lang w:val="ru-RU"/>
        </w:rPr>
      </w:pPr>
      <w:r w:rsidRPr="00145BEB">
        <w:rPr>
          <w:color w:val="434955"/>
          <w:lang w:val="ru-RU"/>
        </w:rPr>
        <w:t xml:space="preserve">2.1.1. отсутствие соответствующих медицинских услуг в Программе, Территориальной программе и (или) целевых программах по медицинской помощи; отсутствие обязательств </w:t>
      </w:r>
      <w:r w:rsidRPr="00145BEB">
        <w:rPr>
          <w:color w:val="434955"/>
          <w:lang w:val="ru-RU"/>
        </w:rPr>
        <w:lastRenderedPageBreak/>
        <w:t>по оплате данного вида медицинской помощи (медицинской услуги) из средств бюджета и государственных внебюджетных фондов;</w:t>
      </w:r>
    </w:p>
    <w:p w:rsidR="00145BEB" w:rsidRPr="00145BEB" w:rsidRDefault="00145BEB" w:rsidP="00145BEB">
      <w:pPr>
        <w:pStyle w:val="a4"/>
        <w:shd w:val="clear" w:color="auto" w:fill="FFFFFF"/>
        <w:jc w:val="both"/>
        <w:rPr>
          <w:color w:val="434955"/>
          <w:lang w:val="ru-RU"/>
        </w:rPr>
      </w:pPr>
      <w:r w:rsidRPr="00145BEB">
        <w:rPr>
          <w:color w:val="434955"/>
        </w:rPr>
        <w:t> </w:t>
      </w:r>
      <w:r w:rsidRPr="00145BEB">
        <w:rPr>
          <w:color w:val="434955"/>
          <w:lang w:val="ru-RU"/>
        </w:rPr>
        <w:t>2.1.2. оказание медицинских услуг</w:t>
      </w:r>
      <w:r w:rsidRPr="00145BEB">
        <w:rPr>
          <w:color w:val="434955"/>
        </w:rPr>
        <w:t> </w:t>
      </w:r>
      <w:r w:rsidRPr="00145BEB">
        <w:rPr>
          <w:color w:val="434955"/>
          <w:lang w:val="ru-RU"/>
        </w:rPr>
        <w:t>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45BEB" w:rsidRPr="00145BEB" w:rsidRDefault="00145BEB" w:rsidP="00145BEB">
      <w:pPr>
        <w:pStyle w:val="a4"/>
        <w:shd w:val="clear" w:color="auto" w:fill="FFFFFF"/>
        <w:jc w:val="both"/>
        <w:rPr>
          <w:color w:val="434955"/>
          <w:lang w:val="ru-RU"/>
        </w:rPr>
      </w:pPr>
      <w:r w:rsidRPr="00145BEB">
        <w:rPr>
          <w:color w:val="434955"/>
          <w:lang w:val="ru-RU"/>
        </w:rPr>
        <w:t>– установление индивидуального поста медицинского наблюдения при лечении в условиях стационара;</w:t>
      </w:r>
    </w:p>
    <w:p w:rsidR="00145BEB" w:rsidRPr="00145BEB" w:rsidRDefault="00145BEB" w:rsidP="00145BEB">
      <w:pPr>
        <w:pStyle w:val="a4"/>
        <w:shd w:val="clear" w:color="auto" w:fill="FFFFFF"/>
        <w:jc w:val="both"/>
        <w:rPr>
          <w:color w:val="434955"/>
          <w:lang w:val="ru-RU"/>
        </w:rPr>
      </w:pPr>
      <w:r w:rsidRPr="00145BEB">
        <w:rPr>
          <w:color w:val="434955"/>
          <w:lang w:val="ru-RU"/>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145BEB" w:rsidRPr="00145BEB" w:rsidRDefault="00145BEB" w:rsidP="00145BEB">
      <w:pPr>
        <w:pStyle w:val="a4"/>
        <w:shd w:val="clear" w:color="auto" w:fill="FFFFFF"/>
        <w:jc w:val="both"/>
        <w:rPr>
          <w:color w:val="434955"/>
          <w:lang w:val="ru-RU"/>
        </w:rPr>
      </w:pPr>
      <w:r w:rsidRPr="00145BEB">
        <w:rPr>
          <w:color w:val="434955"/>
          <w:lang w:val="ru-RU"/>
        </w:rPr>
        <w:t>2.1.3. оказание платных медицинских услуг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45BEB" w:rsidRPr="00145BEB" w:rsidRDefault="00145BEB" w:rsidP="00145BEB">
      <w:pPr>
        <w:pStyle w:val="a4"/>
        <w:shd w:val="clear" w:color="auto" w:fill="FFFFFF"/>
        <w:jc w:val="both"/>
        <w:rPr>
          <w:color w:val="434955"/>
          <w:lang w:val="ru-RU"/>
        </w:rPr>
      </w:pPr>
      <w:r w:rsidRPr="00145BEB">
        <w:rPr>
          <w:color w:val="434955"/>
          <w:lang w:val="ru-RU"/>
        </w:rPr>
        <w:t xml:space="preserve">2.1.4. самостоятельное обращение за получением платных медицинских услуг, за исключением случаев и </w:t>
      </w:r>
      <w:proofErr w:type="gramStart"/>
      <w:r w:rsidRPr="00145BEB">
        <w:rPr>
          <w:color w:val="434955"/>
          <w:lang w:val="ru-RU"/>
        </w:rPr>
        <w:t>порядка,</w:t>
      </w:r>
      <w:r w:rsidRPr="00145BEB">
        <w:rPr>
          <w:color w:val="434955"/>
        </w:rPr>
        <w:t> </w:t>
      </w:r>
      <w:r w:rsidRPr="00145BEB">
        <w:rPr>
          <w:color w:val="434955"/>
          <w:lang w:val="ru-RU"/>
        </w:rPr>
        <w:t xml:space="preserve"> предусмотренных</w:t>
      </w:r>
      <w:proofErr w:type="gramEnd"/>
      <w:r w:rsidRPr="00145BEB">
        <w:rPr>
          <w:color w:val="434955"/>
          <w:lang w:val="ru-RU"/>
        </w:rPr>
        <w:t xml:space="preserve"> статьей 21 Федерального закона от 21 ноября 2011 года </w:t>
      </w:r>
      <w:r w:rsidRPr="00145BEB">
        <w:rPr>
          <w:color w:val="434955"/>
        </w:rPr>
        <w:t>N</w:t>
      </w:r>
      <w:r w:rsidRPr="00145BEB">
        <w:rPr>
          <w:color w:val="434955"/>
          <w:lang w:val="ru-RU"/>
        </w:rPr>
        <w:t xml:space="preserve"> 323-ФЗ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45BEB" w:rsidRPr="00145BEB" w:rsidRDefault="00145BEB" w:rsidP="00145BEB">
      <w:pPr>
        <w:pStyle w:val="a4"/>
        <w:shd w:val="clear" w:color="auto" w:fill="FFFFFF"/>
        <w:jc w:val="both"/>
        <w:rPr>
          <w:color w:val="434955"/>
          <w:lang w:val="ru-RU"/>
        </w:rPr>
      </w:pPr>
      <w:r w:rsidRPr="00145BEB">
        <w:rPr>
          <w:color w:val="434955"/>
          <w:lang w:val="ru-RU"/>
        </w:rPr>
        <w:t>2.1.5. предоставление услуг медицинского сервиса: индивидуальный медицинский пост, а также дополнительные услуги, предоставляемые в процессе оказания медицинской помощи, в том числе бытовые и сервисные: индивидуальное приготовление или заказ блюд по желанию больного, размещение в палате повышенной комфортности и другие услуги, предоставляемые дополнительно при оказании медицинской помощи.</w:t>
      </w:r>
    </w:p>
    <w:p w:rsidR="00145BEB" w:rsidRPr="00145BEB" w:rsidRDefault="00145BEB" w:rsidP="00145BEB">
      <w:pPr>
        <w:pStyle w:val="a4"/>
        <w:shd w:val="clear" w:color="auto" w:fill="FFFFFF"/>
        <w:jc w:val="both"/>
        <w:rPr>
          <w:color w:val="434955"/>
          <w:lang w:val="ru-RU"/>
        </w:rPr>
      </w:pPr>
      <w:r w:rsidRPr="00145BEB">
        <w:rPr>
          <w:color w:val="434955"/>
          <w:lang w:val="ru-RU"/>
        </w:rPr>
        <w:t>2.2. Платные медицинские услуги не могут быть оказаны в филиалах Центра:</w:t>
      </w:r>
    </w:p>
    <w:p w:rsidR="00145BEB" w:rsidRPr="00145BEB" w:rsidRDefault="00145BEB" w:rsidP="00145BEB">
      <w:pPr>
        <w:pStyle w:val="a4"/>
        <w:shd w:val="clear" w:color="auto" w:fill="FFFFFF"/>
        <w:jc w:val="both"/>
        <w:rPr>
          <w:color w:val="434955"/>
          <w:lang w:val="ru-RU"/>
        </w:rPr>
      </w:pPr>
      <w:r w:rsidRPr="00145BEB">
        <w:rPr>
          <w:color w:val="434955"/>
          <w:lang w:val="ru-RU"/>
        </w:rPr>
        <w:t xml:space="preserve">2.2.1. взамен </w:t>
      </w:r>
      <w:proofErr w:type="gramStart"/>
      <w:r w:rsidRPr="00145BEB">
        <w:rPr>
          <w:color w:val="434955"/>
          <w:lang w:val="ru-RU"/>
        </w:rPr>
        <w:t>услуг,</w:t>
      </w:r>
      <w:r w:rsidRPr="00145BEB">
        <w:rPr>
          <w:color w:val="434955"/>
        </w:rPr>
        <w:t> </w:t>
      </w:r>
      <w:r w:rsidRPr="00145BEB">
        <w:rPr>
          <w:color w:val="434955"/>
          <w:lang w:val="ru-RU"/>
        </w:rPr>
        <w:t xml:space="preserve"> выполняемых</w:t>
      </w:r>
      <w:proofErr w:type="gramEnd"/>
      <w:r w:rsidRPr="00145BEB">
        <w:rPr>
          <w:color w:val="434955"/>
          <w:lang w:val="ru-RU"/>
        </w:rPr>
        <w:t xml:space="preserve"> в рамках государственного (муниципального) задания, за исключением случаев выполнения его в полном объеме и на условиях, прописанных в </w:t>
      </w:r>
      <w:proofErr w:type="spellStart"/>
      <w:r w:rsidRPr="00145BEB">
        <w:rPr>
          <w:color w:val="434955"/>
          <w:lang w:val="ru-RU"/>
        </w:rPr>
        <w:t>п.п</w:t>
      </w:r>
      <w:proofErr w:type="spellEnd"/>
      <w:r w:rsidRPr="00145BEB">
        <w:rPr>
          <w:color w:val="434955"/>
          <w:lang w:val="ru-RU"/>
        </w:rPr>
        <w:t>. 2.1.1. – 2.1.5.;</w:t>
      </w:r>
    </w:p>
    <w:p w:rsidR="00145BEB" w:rsidRPr="00145BEB" w:rsidRDefault="00145BEB" w:rsidP="00145BEB">
      <w:pPr>
        <w:pStyle w:val="a4"/>
        <w:shd w:val="clear" w:color="auto" w:fill="FFFFFF"/>
        <w:jc w:val="both"/>
        <w:rPr>
          <w:color w:val="434955"/>
          <w:lang w:val="ru-RU"/>
        </w:rPr>
      </w:pPr>
      <w:r w:rsidRPr="00145BEB">
        <w:rPr>
          <w:color w:val="434955"/>
          <w:lang w:val="ru-RU"/>
        </w:rPr>
        <w:t>2.2.2.</w:t>
      </w:r>
      <w:r w:rsidRPr="00145BEB">
        <w:rPr>
          <w:color w:val="434955"/>
        </w:rPr>
        <w:t> </w:t>
      </w:r>
      <w:r w:rsidRPr="00145BEB">
        <w:rPr>
          <w:color w:val="434955"/>
          <w:lang w:val="ru-RU"/>
        </w:rPr>
        <w:t xml:space="preserve"> не допускается без согласия граждан оказывать дополнительные услуги за плату, а также обусловливать оказание одних услуг обязательным исполнением других;</w:t>
      </w:r>
    </w:p>
    <w:p w:rsidR="00145BEB" w:rsidRPr="00145BEB" w:rsidRDefault="00145BEB" w:rsidP="00145BEB">
      <w:pPr>
        <w:pStyle w:val="a4"/>
        <w:shd w:val="clear" w:color="auto" w:fill="FFFFFF"/>
        <w:jc w:val="both"/>
        <w:rPr>
          <w:color w:val="434955"/>
          <w:lang w:val="ru-RU"/>
        </w:rPr>
      </w:pPr>
      <w:r w:rsidRPr="00145BEB">
        <w:rPr>
          <w:color w:val="434955"/>
          <w:lang w:val="ru-RU"/>
        </w:rPr>
        <w:t>2.2.3. при получении медицинской помощи в филиалах Центра в рамках Территориальной программы оказания бесплатной медицинской помощи не подлежат оплате следующие услуги:</w:t>
      </w:r>
    </w:p>
    <w:p w:rsidR="00145BEB" w:rsidRPr="00145BEB" w:rsidRDefault="00145BEB" w:rsidP="00145BEB">
      <w:pPr>
        <w:pStyle w:val="a4"/>
        <w:shd w:val="clear" w:color="auto" w:fill="FFFFFF"/>
        <w:jc w:val="both"/>
        <w:rPr>
          <w:color w:val="434955"/>
          <w:lang w:val="ru-RU"/>
        </w:rPr>
      </w:pPr>
      <w:r w:rsidRPr="00145BEB">
        <w:rPr>
          <w:color w:val="434955"/>
          <w:lang w:val="ru-RU"/>
        </w:rPr>
        <w:lastRenderedPageBreak/>
        <w:t>– назначение и применение по медицинским показаниям лекарственных препаратов (в случаях их замены из-за непереносимости, отторжения), не входящих в перечень жизненно необходимых и важнейших лекарственных препаратов;</w:t>
      </w:r>
    </w:p>
    <w:p w:rsidR="00145BEB" w:rsidRPr="00145BEB" w:rsidRDefault="00145BEB" w:rsidP="00145BEB">
      <w:pPr>
        <w:pStyle w:val="a4"/>
        <w:shd w:val="clear" w:color="auto" w:fill="FFFFFF"/>
        <w:jc w:val="both"/>
        <w:rPr>
          <w:color w:val="434955"/>
          <w:lang w:val="ru-RU"/>
        </w:rPr>
      </w:pPr>
      <w:r w:rsidRPr="00145BEB">
        <w:rPr>
          <w:color w:val="434955"/>
          <w:lang w:val="ru-RU"/>
        </w:rPr>
        <w:t>– размещение в маломестных палатах (боксах) пациентов по медицинским и (или) эпидемиологическим показаниям;</w:t>
      </w:r>
    </w:p>
    <w:p w:rsidR="00145BEB" w:rsidRPr="00145BEB" w:rsidRDefault="00145BEB" w:rsidP="00145BEB">
      <w:pPr>
        <w:pStyle w:val="a4"/>
        <w:shd w:val="clear" w:color="auto" w:fill="FFFFFF"/>
        <w:jc w:val="both"/>
        <w:rPr>
          <w:color w:val="434955"/>
          <w:lang w:val="ru-RU"/>
        </w:rPr>
      </w:pPr>
      <w:r w:rsidRPr="00145BEB">
        <w:rPr>
          <w:color w:val="434955"/>
          <w:lang w:val="ru-RU"/>
        </w:rPr>
        <w:t>– медико-транспортные услуги при оказании медицинской помощи в рамках стандартов медицинской помощи (обследования и лечения пациента в условиях стационара круглосуточного пребывания) при отсутствии возможности их проведения медицинской или иной организацией, оказывающей медицинскую помощь пациенту.</w:t>
      </w:r>
    </w:p>
    <w:p w:rsidR="00145BEB" w:rsidRPr="00145BEB" w:rsidRDefault="00145BEB" w:rsidP="00145BEB">
      <w:pPr>
        <w:pStyle w:val="a4"/>
        <w:shd w:val="clear" w:color="auto" w:fill="FFFFFF"/>
        <w:jc w:val="both"/>
        <w:rPr>
          <w:color w:val="434955"/>
          <w:lang w:val="ru-RU"/>
        </w:rPr>
      </w:pPr>
      <w:r w:rsidRPr="00145BEB">
        <w:rPr>
          <w:color w:val="434955"/>
          <w:lang w:val="ru-RU"/>
        </w:rPr>
        <w:t>2.2.4.</w:t>
      </w:r>
      <w:r w:rsidRPr="00145BEB">
        <w:rPr>
          <w:color w:val="434955"/>
        </w:rPr>
        <w:t> </w:t>
      </w:r>
      <w:r w:rsidRPr="00145BEB">
        <w:rPr>
          <w:color w:val="434955"/>
          <w:lang w:val="ru-RU"/>
        </w:rPr>
        <w:t xml:space="preserve"> не могут быть предоставлены за плату медицинские услуги при оказании скорой медицинской помощи, которая предоставляется безотлагательно при состояниях, требующих медицинского вмешательства по экстренным показаниям (при несчастных случаях, травмах, отравлениях и </w:t>
      </w:r>
      <w:proofErr w:type="gramStart"/>
      <w:r w:rsidRPr="00145BEB">
        <w:rPr>
          <w:color w:val="434955"/>
          <w:lang w:val="ru-RU"/>
        </w:rPr>
        <w:t>других состояниях</w:t>
      </w:r>
      <w:proofErr w:type="gramEnd"/>
      <w:r w:rsidRPr="00145BEB">
        <w:rPr>
          <w:color w:val="434955"/>
          <w:lang w:val="ru-RU"/>
        </w:rPr>
        <w:t xml:space="preserve"> и заболеваниях).</w:t>
      </w:r>
    </w:p>
    <w:p w:rsidR="00145BEB" w:rsidRPr="00145BEB" w:rsidRDefault="00145BEB" w:rsidP="00145BEB">
      <w:pPr>
        <w:pStyle w:val="a4"/>
        <w:shd w:val="clear" w:color="auto" w:fill="FFFFFF"/>
        <w:jc w:val="both"/>
        <w:rPr>
          <w:color w:val="434955"/>
          <w:lang w:val="ru-RU"/>
        </w:rPr>
      </w:pPr>
      <w:r w:rsidRPr="00145BEB">
        <w:rPr>
          <w:color w:val="434955"/>
          <w:lang w:val="ru-RU"/>
        </w:rPr>
        <w:t>2.3. Порядок предоставления платных медицинских</w:t>
      </w:r>
      <w:r w:rsidRPr="00145BEB">
        <w:rPr>
          <w:color w:val="434955"/>
        </w:rPr>
        <w:t> </w:t>
      </w:r>
      <w:r w:rsidRPr="00145BEB">
        <w:rPr>
          <w:color w:val="434955"/>
          <w:lang w:val="ru-RU"/>
        </w:rPr>
        <w:t xml:space="preserve"> услуг в Центре регламентируется Положением о порядке и условиях предоставления платных услуг в Центре,</w:t>
      </w:r>
      <w:r w:rsidRPr="00145BEB">
        <w:rPr>
          <w:color w:val="434955"/>
        </w:rPr>
        <w:t> </w:t>
      </w:r>
      <w:r w:rsidRPr="00145BEB">
        <w:rPr>
          <w:color w:val="434955"/>
          <w:lang w:val="ru-RU"/>
        </w:rPr>
        <w:t xml:space="preserve"> разработанным на основании «Правил оказания платных услуг гражданам и юридическим лицам государственными организациями системы здравоохранения города Москвы» и утвержденными директором Центра</w:t>
      </w:r>
      <w:r w:rsidRPr="00145BEB">
        <w:rPr>
          <w:color w:val="434955"/>
        </w:rPr>
        <w:t> </w:t>
      </w:r>
      <w:r w:rsidRPr="00145BEB">
        <w:rPr>
          <w:color w:val="434955"/>
          <w:lang w:val="ru-RU"/>
        </w:rPr>
        <w:t xml:space="preserve"> внутренними нормативными документами (приказами, правилами внутреннего трудового распорядка, коллективными договорами, графиками работы и др.), а также другими требованиями действующего законодательства.</w:t>
      </w:r>
    </w:p>
    <w:p w:rsidR="00145BEB" w:rsidRPr="00145BEB" w:rsidRDefault="00145BEB" w:rsidP="00145BEB">
      <w:pPr>
        <w:pStyle w:val="a4"/>
        <w:shd w:val="clear" w:color="auto" w:fill="FFFFFF"/>
        <w:jc w:val="both"/>
        <w:rPr>
          <w:color w:val="434955"/>
          <w:lang w:val="ru-RU"/>
        </w:rPr>
      </w:pPr>
      <w:r w:rsidRPr="00145BEB">
        <w:rPr>
          <w:color w:val="434955"/>
        </w:rPr>
        <w:t> </w:t>
      </w:r>
      <w:r w:rsidRPr="00145BEB">
        <w:rPr>
          <w:color w:val="434955"/>
          <w:lang w:val="ru-RU"/>
        </w:rPr>
        <w:t>2.4. Дата начала оказания платных медицинских услуг, перечень оказываемых филиалами Центра платных медицинских услуг, цены (тарифы) на платные медицинские услуги, а также изменения перечня платных медицинских услуг и изменения цен (тарифов) утверждаются приказом директора Центра.</w:t>
      </w:r>
    </w:p>
    <w:p w:rsidR="00145BEB" w:rsidRPr="00145BEB" w:rsidRDefault="00145BEB" w:rsidP="00145BEB">
      <w:pPr>
        <w:pStyle w:val="a4"/>
        <w:shd w:val="clear" w:color="auto" w:fill="FFFFFF"/>
        <w:jc w:val="both"/>
        <w:rPr>
          <w:color w:val="434955"/>
          <w:lang w:val="ru-RU"/>
        </w:rPr>
      </w:pPr>
      <w:r w:rsidRPr="00145BEB">
        <w:rPr>
          <w:color w:val="434955"/>
          <w:lang w:val="ru-RU"/>
        </w:rPr>
        <w:t>2.4.1. Перечень на платные медицинские услуги составляются с указанием кодов оказываемых платных услуг в соответствии с утвержденной номенклатурой медицинских услуг и утверждается приказом Директора.</w:t>
      </w:r>
    </w:p>
    <w:p w:rsidR="00145BEB" w:rsidRPr="00145BEB" w:rsidRDefault="00145BEB" w:rsidP="00145BEB">
      <w:pPr>
        <w:pStyle w:val="a4"/>
        <w:shd w:val="clear" w:color="auto" w:fill="FFFFFF"/>
        <w:jc w:val="both"/>
        <w:rPr>
          <w:color w:val="434955"/>
          <w:lang w:val="ru-RU"/>
        </w:rPr>
      </w:pPr>
      <w:r w:rsidRPr="00145BEB">
        <w:rPr>
          <w:color w:val="434955"/>
          <w:lang w:val="ru-RU"/>
        </w:rPr>
        <w:t>2.4.2. В случае прекращения оказания платных услуг Центр в 3-дневный срок направляет в Департамент здравоохранения города Москвы соответствующую информацию с целью внесения изменений в реестр государственных организаций, оказывающих платные услуги, на официальном сайте Департамента здравоохранения города Москвы.</w:t>
      </w:r>
    </w:p>
    <w:p w:rsidR="00145BEB" w:rsidRPr="00145BEB" w:rsidRDefault="00145BEB" w:rsidP="00145BEB">
      <w:pPr>
        <w:pStyle w:val="a4"/>
        <w:shd w:val="clear" w:color="auto" w:fill="FFFFFF"/>
        <w:jc w:val="both"/>
        <w:rPr>
          <w:color w:val="434955"/>
          <w:lang w:val="ru-RU"/>
        </w:rPr>
      </w:pPr>
      <w:r w:rsidRPr="00145BEB">
        <w:rPr>
          <w:color w:val="434955"/>
          <w:lang w:val="ru-RU"/>
        </w:rPr>
        <w:t>2.5. Оказание платных медицинских услуг может осуществляться во всех структурных подразделениях (отделениях, палатах, кабинетах) филиалов Центра, в том числе и в специально организованных структурных подразделениях (отделениях, палатах, кабинетах).</w:t>
      </w:r>
    </w:p>
    <w:p w:rsidR="00145BEB" w:rsidRPr="00145BEB" w:rsidRDefault="00145BEB" w:rsidP="00145BEB">
      <w:pPr>
        <w:pStyle w:val="a4"/>
        <w:shd w:val="clear" w:color="auto" w:fill="FFFFFF"/>
        <w:jc w:val="both"/>
        <w:rPr>
          <w:color w:val="434955"/>
          <w:lang w:val="ru-RU"/>
        </w:rPr>
      </w:pPr>
      <w:r w:rsidRPr="00145BEB">
        <w:rPr>
          <w:color w:val="434955"/>
          <w:lang w:val="ru-RU"/>
        </w:rPr>
        <w:t>2.5.1. Специально организованное структурное подразделение (отделение, палата, кабинет), оказывающее исключительно платные услуги, в своей деятельности руководствуется положением “Об отделении (палате, кабинете) по оказанию платных медицинских услуг населению”.</w:t>
      </w:r>
    </w:p>
    <w:p w:rsidR="00145BEB" w:rsidRPr="00145BEB" w:rsidRDefault="00145BEB" w:rsidP="00145BEB">
      <w:pPr>
        <w:pStyle w:val="a4"/>
        <w:shd w:val="clear" w:color="auto" w:fill="FFFFFF"/>
        <w:jc w:val="both"/>
        <w:rPr>
          <w:color w:val="434955"/>
          <w:lang w:val="ru-RU"/>
        </w:rPr>
      </w:pPr>
      <w:r w:rsidRPr="00145BEB">
        <w:rPr>
          <w:color w:val="434955"/>
          <w:lang w:val="ru-RU"/>
        </w:rPr>
        <w:t>2.6. Предоставление платных медицинских услуг в филиалах Центра осуществляется специалистами, утвержденными распоряжением заведующего филиалом.</w:t>
      </w:r>
    </w:p>
    <w:p w:rsidR="00145BEB" w:rsidRPr="00145BEB" w:rsidRDefault="00145BEB" w:rsidP="00145BEB">
      <w:pPr>
        <w:pStyle w:val="a4"/>
        <w:shd w:val="clear" w:color="auto" w:fill="FFFFFF"/>
        <w:jc w:val="both"/>
        <w:rPr>
          <w:color w:val="434955"/>
          <w:lang w:val="ru-RU"/>
        </w:rPr>
      </w:pPr>
      <w:r w:rsidRPr="00145BEB">
        <w:rPr>
          <w:color w:val="434955"/>
          <w:lang w:val="ru-RU"/>
        </w:rPr>
        <w:lastRenderedPageBreak/>
        <w:t xml:space="preserve">2.6.1. В число работников, принимающих участие в оказании платных медицинских услуг в филиалах </w:t>
      </w:r>
      <w:proofErr w:type="gramStart"/>
      <w:r w:rsidRPr="00145BEB">
        <w:rPr>
          <w:color w:val="434955"/>
          <w:lang w:val="ru-RU"/>
        </w:rPr>
        <w:t>Центра,</w:t>
      </w:r>
      <w:r w:rsidRPr="00145BEB">
        <w:rPr>
          <w:color w:val="434955"/>
        </w:rPr>
        <w:t> </w:t>
      </w:r>
      <w:r w:rsidRPr="00145BEB">
        <w:rPr>
          <w:color w:val="434955"/>
          <w:lang w:val="ru-RU"/>
        </w:rPr>
        <w:t xml:space="preserve"> могут</w:t>
      </w:r>
      <w:proofErr w:type="gramEnd"/>
      <w:r w:rsidRPr="00145BEB">
        <w:rPr>
          <w:color w:val="434955"/>
          <w:lang w:val="ru-RU"/>
        </w:rPr>
        <w:t xml:space="preserve"> включаться специалисты из научных отделов Центра, при наличии соответствующего медицинского образования на условиях совместительства.</w:t>
      </w:r>
    </w:p>
    <w:p w:rsidR="00145BEB" w:rsidRPr="00145BEB" w:rsidRDefault="00145BEB" w:rsidP="00145BEB">
      <w:pPr>
        <w:pStyle w:val="a4"/>
        <w:shd w:val="clear" w:color="auto" w:fill="FFFFFF"/>
        <w:jc w:val="both"/>
        <w:rPr>
          <w:color w:val="434955"/>
          <w:lang w:val="ru-RU"/>
        </w:rPr>
      </w:pPr>
      <w:r w:rsidRPr="00145BEB">
        <w:rPr>
          <w:color w:val="434955"/>
          <w:lang w:val="ru-RU"/>
        </w:rPr>
        <w:t>2.6.2. Для осуществления работы по оказанию платных медицинских услуг в Центре могут вводиться дополнительные должности медицинского и другого персонала, оплата труда которого осуществляется за счет средств, получаемых от реализации платных медицинских услуг.</w:t>
      </w:r>
    </w:p>
    <w:p w:rsidR="00145BEB" w:rsidRPr="00145BEB" w:rsidRDefault="00145BEB" w:rsidP="00145BEB">
      <w:pPr>
        <w:pStyle w:val="a4"/>
        <w:shd w:val="clear" w:color="auto" w:fill="FFFFFF"/>
        <w:jc w:val="both"/>
        <w:rPr>
          <w:color w:val="434955"/>
          <w:lang w:val="ru-RU"/>
        </w:rPr>
      </w:pPr>
      <w:r w:rsidRPr="00145BEB">
        <w:rPr>
          <w:color w:val="434955"/>
          <w:lang w:val="ru-RU"/>
        </w:rPr>
        <w:t xml:space="preserve">2.7. Предоставление платных медицинских услуг работниками филиалов Центра в амбулаторных условиях может осуществляться в основное рабочее время и на основном рабочем месте за счет повышения интенсивности труда специалиста при незначительном увеличении (до 3-х пациентов в смену) – нормы нагрузки, либо невыполнении плановой нагрузки. В случае большого объема платных услуг – по отдельному графику приема специалистов. В стационарных условиях </w:t>
      </w:r>
      <w:proofErr w:type="gramStart"/>
      <w:r w:rsidRPr="00145BEB">
        <w:rPr>
          <w:color w:val="434955"/>
          <w:lang w:val="ru-RU"/>
        </w:rPr>
        <w:t>и</w:t>
      </w:r>
      <w:r w:rsidRPr="00145BEB">
        <w:rPr>
          <w:color w:val="434955"/>
        </w:rPr>
        <w:t> </w:t>
      </w:r>
      <w:r w:rsidRPr="00145BEB">
        <w:rPr>
          <w:color w:val="434955"/>
          <w:lang w:val="ru-RU"/>
        </w:rPr>
        <w:t xml:space="preserve"> </w:t>
      </w:r>
      <w:proofErr w:type="spellStart"/>
      <w:r w:rsidRPr="00145BEB">
        <w:rPr>
          <w:color w:val="434955"/>
          <w:lang w:val="ru-RU"/>
        </w:rPr>
        <w:t>параклинических</w:t>
      </w:r>
      <w:proofErr w:type="spellEnd"/>
      <w:proofErr w:type="gramEnd"/>
      <w:r w:rsidRPr="00145BEB">
        <w:rPr>
          <w:color w:val="434955"/>
          <w:lang w:val="ru-RU"/>
        </w:rPr>
        <w:t xml:space="preserve"> подразделениях допускается предоставление платных медицинских услуг в основное рабочее время и на основном рабочем месте.</w:t>
      </w:r>
    </w:p>
    <w:p w:rsidR="00145BEB" w:rsidRPr="00145BEB" w:rsidRDefault="00145BEB" w:rsidP="00145BEB">
      <w:pPr>
        <w:pStyle w:val="a4"/>
        <w:shd w:val="clear" w:color="auto" w:fill="FFFFFF"/>
        <w:jc w:val="both"/>
        <w:rPr>
          <w:color w:val="434955"/>
          <w:lang w:val="ru-RU"/>
        </w:rPr>
      </w:pPr>
      <w:r w:rsidRPr="00145BEB">
        <w:rPr>
          <w:color w:val="434955"/>
          <w:lang w:val="ru-RU"/>
        </w:rPr>
        <w:t>2.7.1. В специально организованных структурных подразделениях (отделениях, палатах, кабинетах) платные медицинские услуги оказываются по графику работы в этих подразделениях.</w:t>
      </w:r>
    </w:p>
    <w:p w:rsidR="00145BEB" w:rsidRPr="00145BEB" w:rsidRDefault="00145BEB" w:rsidP="00145BEB">
      <w:pPr>
        <w:pStyle w:val="a4"/>
        <w:shd w:val="clear" w:color="auto" w:fill="FFFFFF"/>
        <w:jc w:val="both"/>
        <w:rPr>
          <w:color w:val="434955"/>
          <w:lang w:val="ru-RU"/>
        </w:rPr>
      </w:pPr>
      <w:r w:rsidRPr="00145BEB">
        <w:rPr>
          <w:color w:val="434955"/>
          <w:lang w:val="ru-RU"/>
        </w:rPr>
        <w:t xml:space="preserve">2.7.2. При предоставлении платных медицинских услуг режим работы филиалов может быть установлен по отдельному графику при условии его согласования с </w:t>
      </w:r>
      <w:proofErr w:type="gramStart"/>
      <w:r w:rsidRPr="00145BEB">
        <w:rPr>
          <w:color w:val="434955"/>
          <w:lang w:val="ru-RU"/>
        </w:rPr>
        <w:t>Департаментом</w:t>
      </w:r>
      <w:r w:rsidRPr="00145BEB">
        <w:rPr>
          <w:color w:val="434955"/>
        </w:rPr>
        <w:t> </w:t>
      </w:r>
      <w:r w:rsidRPr="00145BEB">
        <w:rPr>
          <w:color w:val="434955"/>
          <w:lang w:val="ru-RU"/>
        </w:rPr>
        <w:t xml:space="preserve"> здравоохранения</w:t>
      </w:r>
      <w:proofErr w:type="gramEnd"/>
      <w:r w:rsidRPr="00145BEB">
        <w:rPr>
          <w:color w:val="434955"/>
          <w:lang w:val="ru-RU"/>
        </w:rPr>
        <w:t xml:space="preserve"> города Москвы.</w:t>
      </w:r>
    </w:p>
    <w:p w:rsidR="00145BEB" w:rsidRPr="00145BEB" w:rsidRDefault="00145BEB" w:rsidP="00145BEB">
      <w:pPr>
        <w:pStyle w:val="a4"/>
        <w:shd w:val="clear" w:color="auto" w:fill="FFFFFF"/>
        <w:jc w:val="both"/>
        <w:rPr>
          <w:color w:val="434955"/>
          <w:lang w:val="ru-RU"/>
        </w:rPr>
      </w:pPr>
      <w:r w:rsidRPr="00145BEB">
        <w:rPr>
          <w:color w:val="434955"/>
          <w:lang w:val="ru-RU"/>
        </w:rPr>
        <w:t>2.7.3. При этом не должны ухудшаться доступность, качество и объем медицинских услуг, оказываемых в Центре в рамках Программы, Территориальной программы госгарантий оказания бесплатной медицинской помощи населению города Москвы, целевых комплексных программ.</w:t>
      </w:r>
    </w:p>
    <w:p w:rsidR="00145BEB" w:rsidRPr="00145BEB" w:rsidRDefault="00145BEB" w:rsidP="00145BEB">
      <w:pPr>
        <w:pStyle w:val="a4"/>
        <w:shd w:val="clear" w:color="auto" w:fill="FFFFFF"/>
        <w:jc w:val="both"/>
        <w:rPr>
          <w:color w:val="434955"/>
          <w:lang w:val="ru-RU"/>
        </w:rPr>
      </w:pPr>
      <w:r w:rsidRPr="00145BEB">
        <w:rPr>
          <w:color w:val="434955"/>
          <w:lang w:val="ru-RU"/>
        </w:rPr>
        <w:t>2.8. Платные медицинские услуги, их виды, объемы и условия оказания должны соответствовать лицензионным требованиям, условиям договора, стандартам и порядкам оказания медицинской помощи, нормативным документам (требованиям), установленным Министерством здравоохранения Российской Федерации и другим установленным законодательством требованиям.</w:t>
      </w:r>
    </w:p>
    <w:p w:rsidR="00145BEB" w:rsidRPr="00145BEB" w:rsidRDefault="00145BEB" w:rsidP="00145BEB">
      <w:pPr>
        <w:pStyle w:val="a4"/>
        <w:shd w:val="clear" w:color="auto" w:fill="FFFFFF"/>
        <w:jc w:val="both"/>
        <w:rPr>
          <w:color w:val="434955"/>
          <w:lang w:val="ru-RU"/>
        </w:rPr>
      </w:pPr>
      <w:r w:rsidRPr="00145BEB">
        <w:rPr>
          <w:color w:val="434955"/>
          <w:lang w:val="ru-RU"/>
        </w:rPr>
        <w:t>2.9. Платные медицинские услуги могут предоставляться в полном объеме стандарта медицинской помощи, либо в качестве разовых консультаций, процедур, диагностических исследований и иных услуг, в том числе сверх выполняемых стандартов.</w:t>
      </w:r>
    </w:p>
    <w:p w:rsidR="00145BEB" w:rsidRPr="00145BEB" w:rsidRDefault="00145BEB" w:rsidP="00145BEB">
      <w:pPr>
        <w:pStyle w:val="a4"/>
        <w:shd w:val="clear" w:color="auto" w:fill="FFFFFF"/>
        <w:jc w:val="both"/>
        <w:rPr>
          <w:color w:val="434955"/>
          <w:lang w:val="ru-RU"/>
        </w:rPr>
      </w:pPr>
      <w:r w:rsidRPr="00145BEB">
        <w:rPr>
          <w:color w:val="434955"/>
          <w:lang w:val="ru-RU"/>
        </w:rPr>
        <w:t>2.10. Требования к оказанию платных медицинских услуг, в том числе к содержанию стандартов, порядков и условий оказания медицинской помощи, сервисных, и других услуг определяются по соглашению сторон и могут быть выше, чем это предусмотрено стандартами, порядками и иными нормативными документами (требованиями), утвержденными Министерством здравоохранения Российской Федерации, а также стандартами, порядками, условиями и требованиями, установленными на их основании иными федеральными и региональными органами исполнительной власти.</w:t>
      </w:r>
    </w:p>
    <w:p w:rsidR="00145BEB" w:rsidRPr="00145BEB" w:rsidRDefault="00145BEB" w:rsidP="00145BEB">
      <w:pPr>
        <w:pStyle w:val="a4"/>
        <w:shd w:val="clear" w:color="auto" w:fill="FFFFFF"/>
        <w:jc w:val="both"/>
        <w:rPr>
          <w:color w:val="434955"/>
          <w:lang w:val="ru-RU"/>
        </w:rPr>
      </w:pPr>
      <w:r w:rsidRPr="00145BEB">
        <w:rPr>
          <w:color w:val="434955"/>
          <w:lang w:val="ru-RU"/>
        </w:rPr>
        <w:t xml:space="preserve">2.11. Предоставляемые платные медицинские услуги населению должны соответствовать требованиям, предъявляемым к методам диагностики, профилактики, лечения, </w:t>
      </w:r>
      <w:r w:rsidRPr="00145BEB">
        <w:rPr>
          <w:color w:val="434955"/>
          <w:lang w:val="ru-RU"/>
        </w:rPr>
        <w:lastRenderedPageBreak/>
        <w:t>медицинским технологиям, лекарственным средствам, иммунобиологическим препаратам и дезинфекционным средствам, разрешенным на территории Российской Федерации.</w:t>
      </w:r>
    </w:p>
    <w:p w:rsidR="00145BEB" w:rsidRPr="00145BEB" w:rsidRDefault="00145BEB" w:rsidP="00145BEB">
      <w:pPr>
        <w:pStyle w:val="a4"/>
        <w:shd w:val="clear" w:color="auto" w:fill="FFFFFF"/>
        <w:jc w:val="both"/>
        <w:rPr>
          <w:color w:val="434955"/>
          <w:lang w:val="ru-RU"/>
        </w:rPr>
      </w:pPr>
      <w:r w:rsidRPr="00145BEB">
        <w:rPr>
          <w:color w:val="434955"/>
          <w:lang w:val="ru-RU"/>
        </w:rPr>
        <w:t>2.12. Источниками финансирования при оказании платных медицинских услуг являются:</w:t>
      </w:r>
    </w:p>
    <w:p w:rsidR="00145BEB" w:rsidRPr="00145BEB" w:rsidRDefault="00145BEB" w:rsidP="00145BEB">
      <w:pPr>
        <w:pStyle w:val="a4"/>
        <w:shd w:val="clear" w:color="auto" w:fill="FFFFFF"/>
        <w:jc w:val="both"/>
        <w:rPr>
          <w:color w:val="434955"/>
          <w:lang w:val="ru-RU"/>
        </w:rPr>
      </w:pPr>
      <w:r w:rsidRPr="00145BEB">
        <w:rPr>
          <w:color w:val="434955"/>
          <w:lang w:val="ru-RU"/>
        </w:rPr>
        <w:t>– средства страховых организаций, работающих в системе добровольного медицинского страхования;</w:t>
      </w:r>
    </w:p>
    <w:p w:rsidR="00145BEB" w:rsidRPr="00145BEB" w:rsidRDefault="00145BEB" w:rsidP="00145BEB">
      <w:pPr>
        <w:pStyle w:val="a4"/>
        <w:shd w:val="clear" w:color="auto" w:fill="FFFFFF"/>
        <w:jc w:val="both"/>
        <w:rPr>
          <w:color w:val="434955"/>
          <w:lang w:val="ru-RU"/>
        </w:rPr>
      </w:pPr>
      <w:r w:rsidRPr="00145BEB">
        <w:rPr>
          <w:color w:val="434955"/>
          <w:lang w:val="ru-RU"/>
        </w:rPr>
        <w:t>– средства организаций, предприятий, учреждений;</w:t>
      </w:r>
    </w:p>
    <w:p w:rsidR="00145BEB" w:rsidRPr="00145BEB" w:rsidRDefault="00145BEB" w:rsidP="00145BEB">
      <w:pPr>
        <w:pStyle w:val="a4"/>
        <w:shd w:val="clear" w:color="auto" w:fill="FFFFFF"/>
        <w:jc w:val="both"/>
        <w:rPr>
          <w:color w:val="434955"/>
          <w:lang w:val="ru-RU"/>
        </w:rPr>
      </w:pPr>
      <w:r w:rsidRPr="00145BEB">
        <w:rPr>
          <w:color w:val="434955"/>
          <w:lang w:val="ru-RU"/>
        </w:rPr>
        <w:t>– личные средства граждан;</w:t>
      </w:r>
    </w:p>
    <w:p w:rsidR="00145BEB" w:rsidRPr="00145BEB" w:rsidRDefault="00145BEB" w:rsidP="00145BEB">
      <w:pPr>
        <w:pStyle w:val="a4"/>
        <w:shd w:val="clear" w:color="auto" w:fill="FFFFFF"/>
        <w:jc w:val="both"/>
        <w:rPr>
          <w:color w:val="434955"/>
          <w:lang w:val="ru-RU"/>
        </w:rPr>
      </w:pPr>
      <w:r w:rsidRPr="00145BEB">
        <w:rPr>
          <w:color w:val="434955"/>
          <w:lang w:val="ru-RU"/>
        </w:rPr>
        <w:t>– средства Фонда социального страхования;</w:t>
      </w:r>
    </w:p>
    <w:p w:rsidR="00145BEB" w:rsidRPr="00145BEB" w:rsidRDefault="00145BEB" w:rsidP="00145BEB">
      <w:pPr>
        <w:pStyle w:val="a4"/>
        <w:shd w:val="clear" w:color="auto" w:fill="FFFFFF"/>
        <w:jc w:val="both"/>
        <w:rPr>
          <w:color w:val="434955"/>
          <w:lang w:val="ru-RU"/>
        </w:rPr>
      </w:pPr>
      <w:r w:rsidRPr="00145BEB">
        <w:rPr>
          <w:color w:val="434955"/>
          <w:lang w:val="ru-RU"/>
        </w:rPr>
        <w:t>– другие средства, разрешенные законодательством.</w:t>
      </w:r>
    </w:p>
    <w:p w:rsidR="00145BEB" w:rsidRPr="00145BEB" w:rsidRDefault="00145BEB" w:rsidP="00145BEB">
      <w:pPr>
        <w:pStyle w:val="a4"/>
        <w:shd w:val="clear" w:color="auto" w:fill="FFFFFF"/>
        <w:jc w:val="both"/>
        <w:rPr>
          <w:color w:val="434955"/>
          <w:lang w:val="ru-RU"/>
        </w:rPr>
      </w:pPr>
      <w:r w:rsidRPr="00145BEB">
        <w:rPr>
          <w:color w:val="434955"/>
        </w:rPr>
        <w:t> </w:t>
      </w:r>
      <w:r w:rsidRPr="00145BEB">
        <w:rPr>
          <w:color w:val="434955"/>
          <w:lang w:val="ru-RU"/>
        </w:rPr>
        <w:t xml:space="preserve"> 2.13. Платные медицинские услуги населению осуществляются Центром в рамках договоров. Договора заключаются в письменной форме в соответствии </w:t>
      </w:r>
      <w:proofErr w:type="gramStart"/>
      <w:r w:rsidRPr="00145BEB">
        <w:rPr>
          <w:color w:val="434955"/>
          <w:lang w:val="ru-RU"/>
        </w:rPr>
        <w:t>с</w:t>
      </w:r>
      <w:r w:rsidRPr="00145BEB">
        <w:rPr>
          <w:color w:val="434955"/>
        </w:rPr>
        <w:t> </w:t>
      </w:r>
      <w:r w:rsidRPr="00145BEB">
        <w:rPr>
          <w:color w:val="434955"/>
          <w:lang w:val="ru-RU"/>
        </w:rPr>
        <w:t xml:space="preserve"> требованиями</w:t>
      </w:r>
      <w:proofErr w:type="gramEnd"/>
      <w:r w:rsidRPr="00145BEB">
        <w:rPr>
          <w:color w:val="434955"/>
          <w:lang w:val="ru-RU"/>
        </w:rPr>
        <w:t xml:space="preserve"> к их содержанию, установленными федеральным законодательством о порядке оказания платных услуг государственными организациями.</w:t>
      </w:r>
    </w:p>
    <w:p w:rsidR="00145BEB" w:rsidRPr="00145BEB" w:rsidRDefault="00145BEB" w:rsidP="00145BEB">
      <w:pPr>
        <w:pStyle w:val="a4"/>
        <w:shd w:val="clear" w:color="auto" w:fill="FFFFFF"/>
        <w:jc w:val="both"/>
        <w:rPr>
          <w:color w:val="434955"/>
          <w:lang w:val="ru-RU"/>
        </w:rPr>
      </w:pPr>
      <w:r w:rsidRPr="00145BEB">
        <w:rPr>
          <w:color w:val="434955"/>
        </w:rPr>
        <w:t> </w:t>
      </w:r>
      <w:r w:rsidRPr="00145BEB">
        <w:rPr>
          <w:color w:val="434955"/>
          <w:lang w:val="ru-RU"/>
        </w:rPr>
        <w:t>2.14. Заключение Центром договоров на посреднические услуги по привлечению пациентов сторонними организациями не допускается.</w:t>
      </w:r>
    </w:p>
    <w:p w:rsidR="00145BEB" w:rsidRPr="00145BEB" w:rsidRDefault="00145BEB" w:rsidP="00145BEB">
      <w:pPr>
        <w:pStyle w:val="3"/>
        <w:shd w:val="clear" w:color="auto" w:fill="FFFFFF"/>
        <w:jc w:val="both"/>
        <w:rPr>
          <w:rFonts w:ascii="Times New Roman" w:hAnsi="Times New Roman" w:cs="Times New Roman"/>
          <w:b w:val="0"/>
          <w:bCs w:val="0"/>
          <w:color w:val="434955"/>
          <w:spacing w:val="-2"/>
          <w:sz w:val="24"/>
          <w:szCs w:val="24"/>
        </w:rPr>
      </w:pPr>
      <w:r w:rsidRPr="00145BEB">
        <w:rPr>
          <w:rFonts w:ascii="Times New Roman" w:hAnsi="Times New Roman" w:cs="Times New Roman"/>
          <w:b w:val="0"/>
          <w:bCs w:val="0"/>
          <w:color w:val="434955"/>
          <w:spacing w:val="-2"/>
          <w:sz w:val="24"/>
          <w:szCs w:val="24"/>
        </w:rPr>
        <w:t>3. Условия предоставления платных медицинских услуг</w:t>
      </w:r>
    </w:p>
    <w:p w:rsidR="00145BEB" w:rsidRPr="00145BEB" w:rsidRDefault="00145BEB" w:rsidP="00145BEB">
      <w:pPr>
        <w:pStyle w:val="a4"/>
        <w:shd w:val="clear" w:color="auto" w:fill="FFFFFF"/>
        <w:jc w:val="both"/>
        <w:rPr>
          <w:color w:val="434955"/>
          <w:lang w:val="ru-RU"/>
        </w:rPr>
      </w:pPr>
      <w:r w:rsidRPr="00145BEB">
        <w:rPr>
          <w:color w:val="434955"/>
          <w:lang w:val="ru-RU"/>
        </w:rPr>
        <w:t>3.1. Наличие заключенного договора на оказание платных медицинских услуг.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w:t>
      </w:r>
      <w:r w:rsidRPr="00145BEB">
        <w:rPr>
          <w:color w:val="434955"/>
        </w:rPr>
        <w:t> </w:t>
      </w:r>
      <w:hyperlink r:id="rId6" w:history="1">
        <w:r w:rsidRPr="00145BEB">
          <w:rPr>
            <w:rStyle w:val="a5"/>
            <w:rFonts w:eastAsiaTheme="majorEastAsia"/>
            <w:color w:val="1FBFD5"/>
            <w:lang w:val="ru-RU"/>
          </w:rPr>
          <w:t>программы</w:t>
        </w:r>
      </w:hyperlink>
      <w:r w:rsidRPr="00145BEB">
        <w:rPr>
          <w:color w:val="434955"/>
        </w:rPr>
        <w:t> </w:t>
      </w:r>
      <w:r w:rsidRPr="00145BEB">
        <w:rPr>
          <w:color w:val="434955"/>
          <w:lang w:val="ru-RU"/>
        </w:rPr>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45BEB" w:rsidRPr="00145BEB" w:rsidRDefault="00145BEB" w:rsidP="00145BEB">
      <w:pPr>
        <w:pStyle w:val="a4"/>
        <w:shd w:val="clear" w:color="auto" w:fill="FFFFFF"/>
        <w:jc w:val="both"/>
        <w:rPr>
          <w:color w:val="434955"/>
          <w:lang w:val="ru-RU"/>
        </w:rPr>
      </w:pPr>
      <w:r w:rsidRPr="00145BEB">
        <w:rPr>
          <w:color w:val="434955"/>
          <w:lang w:val="ru-RU"/>
        </w:rPr>
        <w:t>3.2. Обязательным условием для оказания платных медицинских услуг в Центре является предоставление доступной и достоверной информации посредством размещения на сайте Центра в информационно-телекоммуникационной сети “Интернет”, а также на информационных стендах (стойках) в филиалах Центра.</w:t>
      </w:r>
    </w:p>
    <w:p w:rsidR="00145BEB" w:rsidRPr="00145BEB" w:rsidRDefault="00145BEB" w:rsidP="00145BEB">
      <w:pPr>
        <w:pStyle w:val="a4"/>
        <w:shd w:val="clear" w:color="auto" w:fill="FFFFFF"/>
        <w:jc w:val="both"/>
        <w:rPr>
          <w:color w:val="434955"/>
          <w:lang w:val="ru-RU"/>
        </w:rPr>
      </w:pPr>
      <w:r w:rsidRPr="00145BEB">
        <w:rPr>
          <w:color w:val="434955"/>
          <w:lang w:val="ru-RU"/>
        </w:rPr>
        <w:t>3.2.1. Информация, размещенная на информационных стендах (стойках), должна быть доступна неограниченному кругу лиц в течение всего рабочего времени филиалов Центра и содержать следующие сведения: наименование и адрес места нахождения филиала; наличие действующей лицензии на осуществление медицинской деятельности; прейскурант платных медицинских услуг; сведения о медицинских работниках, участвующих в оказании платных медицинских услуг; режим работы филиала; график работы медицинских работников, участвующих в оказании платных медицинских услуг; адреса и телефоны органа исполнительной власти в сфере охраны здоровья граждан и службы по надзору в сфере защиты прав потребителей и благополучия человека города Москвы.</w:t>
      </w:r>
    </w:p>
    <w:p w:rsidR="00145BEB" w:rsidRPr="00145BEB" w:rsidRDefault="00145BEB" w:rsidP="00145BEB">
      <w:pPr>
        <w:pStyle w:val="a4"/>
        <w:shd w:val="clear" w:color="auto" w:fill="FFFFFF"/>
        <w:jc w:val="both"/>
        <w:rPr>
          <w:color w:val="434955"/>
          <w:lang w:val="ru-RU"/>
        </w:rPr>
      </w:pPr>
      <w:r w:rsidRPr="00145BEB">
        <w:rPr>
          <w:color w:val="434955"/>
          <w:lang w:val="ru-RU"/>
        </w:rPr>
        <w:t>3.2.2.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45BEB" w:rsidRPr="00145BEB" w:rsidRDefault="00145BEB" w:rsidP="00145BEB">
      <w:pPr>
        <w:pStyle w:val="a4"/>
        <w:shd w:val="clear" w:color="auto" w:fill="FFFFFF"/>
        <w:jc w:val="both"/>
        <w:rPr>
          <w:color w:val="434955"/>
          <w:lang w:val="ru-RU"/>
        </w:rPr>
      </w:pPr>
      <w:r w:rsidRPr="00145BEB">
        <w:rPr>
          <w:color w:val="434955"/>
          <w:lang w:val="ru-RU"/>
        </w:rPr>
        <w:lastRenderedPageBreak/>
        <w:t>3.3. По требованию потребителя и (или) заказчика работники филиалов Центра предоставляют для ознакомления:</w:t>
      </w:r>
    </w:p>
    <w:p w:rsidR="00145BEB" w:rsidRPr="00145BEB" w:rsidRDefault="00145BEB" w:rsidP="00145BEB">
      <w:pPr>
        <w:pStyle w:val="a4"/>
        <w:shd w:val="clear" w:color="auto" w:fill="FFFFFF"/>
        <w:jc w:val="both"/>
        <w:rPr>
          <w:color w:val="434955"/>
          <w:lang w:val="ru-RU"/>
        </w:rPr>
      </w:pPr>
      <w:r w:rsidRPr="00145BEB">
        <w:rPr>
          <w:color w:val="434955"/>
          <w:lang w:val="ru-RU"/>
        </w:rPr>
        <w:t>3.3.1 копию учредительного документа государственной организации (Устав Центра), положение о филиале, участвующем в предоставлении платных услуг;</w:t>
      </w:r>
    </w:p>
    <w:p w:rsidR="00145BEB" w:rsidRPr="00145BEB" w:rsidRDefault="00145BEB" w:rsidP="00145BEB">
      <w:pPr>
        <w:pStyle w:val="a4"/>
        <w:shd w:val="clear" w:color="auto" w:fill="FFFFFF"/>
        <w:jc w:val="both"/>
        <w:rPr>
          <w:color w:val="434955"/>
          <w:lang w:val="ru-RU"/>
        </w:rPr>
      </w:pPr>
      <w:r w:rsidRPr="00145BEB">
        <w:rPr>
          <w:color w:val="434955"/>
          <w:lang w:val="ru-RU"/>
        </w:rPr>
        <w:t>3.3.2. копию лицензии на осуществление медицинской и иной подлежащей лицензированию деятельности с приложением перечня работ (услуг) в соответствии с лицензией.</w:t>
      </w:r>
    </w:p>
    <w:p w:rsidR="00145BEB" w:rsidRPr="00145BEB" w:rsidRDefault="00145BEB" w:rsidP="00145BEB">
      <w:pPr>
        <w:pStyle w:val="a4"/>
        <w:shd w:val="clear" w:color="auto" w:fill="FFFFFF"/>
        <w:jc w:val="both"/>
        <w:rPr>
          <w:color w:val="434955"/>
          <w:lang w:val="ru-RU"/>
        </w:rPr>
      </w:pPr>
      <w:r w:rsidRPr="00145BEB">
        <w:rPr>
          <w:color w:val="434955"/>
          <w:lang w:val="ru-RU"/>
        </w:rPr>
        <w:t xml:space="preserve">3.4. При заключении договора по требованию </w:t>
      </w:r>
      <w:proofErr w:type="gramStart"/>
      <w:r w:rsidRPr="00145BEB">
        <w:rPr>
          <w:color w:val="434955"/>
          <w:lang w:val="ru-RU"/>
        </w:rPr>
        <w:t>потребителя</w:t>
      </w:r>
      <w:r w:rsidRPr="00145BEB">
        <w:rPr>
          <w:color w:val="434955"/>
        </w:rPr>
        <w:t> </w:t>
      </w:r>
      <w:r w:rsidRPr="00145BEB">
        <w:rPr>
          <w:color w:val="434955"/>
          <w:lang w:val="ru-RU"/>
        </w:rPr>
        <w:t xml:space="preserve"> (</w:t>
      </w:r>
      <w:proofErr w:type="gramEnd"/>
      <w:r w:rsidRPr="00145BEB">
        <w:rPr>
          <w:color w:val="434955"/>
          <w:lang w:val="ru-RU"/>
        </w:rPr>
        <w:t>заказчика) должна предоставляется в доступной форме информация о платных услугах, содержащая следующие сведения:</w:t>
      </w:r>
    </w:p>
    <w:p w:rsidR="00145BEB" w:rsidRPr="00145BEB" w:rsidRDefault="00145BEB" w:rsidP="00145BEB">
      <w:pPr>
        <w:pStyle w:val="a4"/>
        <w:shd w:val="clear" w:color="auto" w:fill="FFFFFF"/>
        <w:jc w:val="both"/>
        <w:rPr>
          <w:color w:val="434955"/>
          <w:lang w:val="ru-RU"/>
        </w:rPr>
      </w:pPr>
      <w:r w:rsidRPr="00145BEB">
        <w:rPr>
          <w:color w:val="434955"/>
          <w:lang w:val="ru-RU"/>
        </w:rPr>
        <w:t xml:space="preserve">3.4.1. </w:t>
      </w:r>
      <w:proofErr w:type="gramStart"/>
      <w:r w:rsidRPr="00145BEB">
        <w:rPr>
          <w:color w:val="434955"/>
          <w:lang w:val="ru-RU"/>
        </w:rPr>
        <w:t>порядки</w:t>
      </w:r>
      <w:r w:rsidRPr="00145BEB">
        <w:rPr>
          <w:color w:val="434955"/>
        </w:rPr>
        <w:t> </w:t>
      </w:r>
      <w:r w:rsidRPr="00145BEB">
        <w:rPr>
          <w:color w:val="434955"/>
          <w:lang w:val="ru-RU"/>
        </w:rPr>
        <w:t xml:space="preserve"> оказания</w:t>
      </w:r>
      <w:proofErr w:type="gramEnd"/>
      <w:r w:rsidRPr="00145BEB">
        <w:rPr>
          <w:color w:val="434955"/>
          <w:lang w:val="ru-RU"/>
        </w:rPr>
        <w:t xml:space="preserve"> медицинской помощи и стандарты медицинской помощи, применяемые при предоставлении платных медицинских услуг;</w:t>
      </w:r>
    </w:p>
    <w:p w:rsidR="00145BEB" w:rsidRPr="00145BEB" w:rsidRDefault="00145BEB" w:rsidP="00145BEB">
      <w:pPr>
        <w:pStyle w:val="a4"/>
        <w:shd w:val="clear" w:color="auto" w:fill="FFFFFF"/>
        <w:jc w:val="both"/>
        <w:rPr>
          <w:color w:val="434955"/>
          <w:lang w:val="ru-RU"/>
        </w:rPr>
      </w:pPr>
      <w:r w:rsidRPr="00145BEB">
        <w:rPr>
          <w:color w:val="434955"/>
          <w:lang w:val="ru-RU"/>
        </w:rPr>
        <w:t>3.4.2.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45BEB" w:rsidRPr="00145BEB" w:rsidRDefault="00145BEB" w:rsidP="00145BEB">
      <w:pPr>
        <w:pStyle w:val="a4"/>
        <w:shd w:val="clear" w:color="auto" w:fill="FFFFFF"/>
        <w:jc w:val="both"/>
        <w:rPr>
          <w:color w:val="434955"/>
          <w:lang w:val="ru-RU"/>
        </w:rPr>
      </w:pPr>
      <w:r w:rsidRPr="00145BEB">
        <w:rPr>
          <w:color w:val="434955"/>
          <w:lang w:val="ru-RU"/>
        </w:rPr>
        <w:t>3.4.3.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45BEB" w:rsidRPr="00145BEB" w:rsidRDefault="00145BEB" w:rsidP="00145BEB">
      <w:pPr>
        <w:pStyle w:val="a4"/>
        <w:shd w:val="clear" w:color="auto" w:fill="FFFFFF"/>
        <w:jc w:val="both"/>
        <w:rPr>
          <w:color w:val="434955"/>
          <w:lang w:val="ru-RU"/>
        </w:rPr>
      </w:pPr>
      <w:r w:rsidRPr="00145BEB">
        <w:rPr>
          <w:color w:val="434955"/>
          <w:lang w:val="ru-RU"/>
        </w:rPr>
        <w:t>3.4.4. перечень категорий потребителей, имеющих право на получение льгот, а также перечень льгот, предоставляемых при оказании платных медицинских услуг в соответствии с федеральными законами и иными нормативными правовыми актами и другие относящиеся к договору сведения.</w:t>
      </w:r>
    </w:p>
    <w:p w:rsidR="00145BEB" w:rsidRPr="00145BEB" w:rsidRDefault="00145BEB" w:rsidP="00145BEB">
      <w:pPr>
        <w:pStyle w:val="a4"/>
        <w:shd w:val="clear" w:color="auto" w:fill="FFFFFF"/>
        <w:jc w:val="both"/>
        <w:rPr>
          <w:color w:val="434955"/>
          <w:lang w:val="ru-RU"/>
        </w:rPr>
      </w:pPr>
      <w:r w:rsidRPr="00145BEB">
        <w:rPr>
          <w:color w:val="434955"/>
          <w:lang w:val="ru-RU"/>
        </w:rPr>
        <w:t>3.5. Предоставление платных услуг гражданам осуществляется при наличии информированного добровольного согласия пациента до момента оказания медицинской услуги. При невозможности получения такого согласия самого пациента, оно должно быть получено от его законных представителей (опекунов). Факт информированного добровольного согласия на оказание платных медицинских услуг фиксируется в медицинской карте пациента.</w:t>
      </w:r>
    </w:p>
    <w:p w:rsidR="00145BEB" w:rsidRPr="00145BEB" w:rsidRDefault="00145BEB" w:rsidP="00145BEB">
      <w:pPr>
        <w:pStyle w:val="a4"/>
        <w:shd w:val="clear" w:color="auto" w:fill="FFFFFF"/>
        <w:jc w:val="both"/>
        <w:rPr>
          <w:color w:val="434955"/>
          <w:lang w:val="ru-RU"/>
        </w:rPr>
      </w:pPr>
      <w:r w:rsidRPr="00145BEB">
        <w:rPr>
          <w:color w:val="434955"/>
          <w:lang w:val="ru-RU"/>
        </w:rPr>
        <w:t>3.6. По окончании оказания пациенту платной медицинской услуги ему выдается медицинское заключение установленной формы, при наличии временной нетрудоспособности – листок временной нетрудоспособности.</w:t>
      </w:r>
    </w:p>
    <w:p w:rsidR="00145BEB" w:rsidRPr="00145BEB" w:rsidRDefault="00145BEB" w:rsidP="00145BEB">
      <w:pPr>
        <w:numPr>
          <w:ilvl w:val="0"/>
          <w:numId w:val="6"/>
        </w:numPr>
        <w:shd w:val="clear" w:color="auto" w:fill="FFFFFF"/>
        <w:spacing w:before="100" w:beforeAutospacing="1" w:after="100" w:afterAutospacing="1" w:line="240" w:lineRule="auto"/>
        <w:jc w:val="both"/>
        <w:rPr>
          <w:rFonts w:ascii="Times New Roman" w:hAnsi="Times New Roman" w:cs="Times New Roman"/>
          <w:color w:val="434955"/>
          <w:sz w:val="24"/>
          <w:szCs w:val="24"/>
        </w:rPr>
      </w:pPr>
      <w:r w:rsidRPr="00145BEB">
        <w:rPr>
          <w:rStyle w:val="a6"/>
          <w:rFonts w:ascii="Times New Roman" w:hAnsi="Times New Roman" w:cs="Times New Roman"/>
          <w:color w:val="434955"/>
          <w:sz w:val="24"/>
          <w:szCs w:val="24"/>
        </w:rPr>
        <w:t>Цены (тарифы) на платные медицинские услуги и порядок оплаты</w:t>
      </w:r>
    </w:p>
    <w:p w:rsidR="00145BEB" w:rsidRPr="00145BEB" w:rsidRDefault="00145BEB" w:rsidP="00145BEB">
      <w:pPr>
        <w:pStyle w:val="a4"/>
        <w:shd w:val="clear" w:color="auto" w:fill="FFFFFF"/>
        <w:jc w:val="both"/>
        <w:rPr>
          <w:color w:val="434955"/>
          <w:lang w:val="ru-RU"/>
        </w:rPr>
      </w:pPr>
      <w:r w:rsidRPr="00145BEB">
        <w:rPr>
          <w:color w:val="434955"/>
          <w:lang w:val="ru-RU"/>
        </w:rPr>
        <w:t>4.1. Цены (тарифы) на медицинские услуги, предоставляемые населению за плату, определяются в соответствии с главой 25 Налогового кодекса Российской Федерации.</w:t>
      </w:r>
    </w:p>
    <w:p w:rsidR="00145BEB" w:rsidRPr="00145BEB" w:rsidRDefault="00145BEB" w:rsidP="00145BEB">
      <w:pPr>
        <w:pStyle w:val="a4"/>
        <w:shd w:val="clear" w:color="auto" w:fill="FFFFFF"/>
        <w:jc w:val="both"/>
        <w:rPr>
          <w:color w:val="434955"/>
          <w:lang w:val="ru-RU"/>
        </w:rPr>
      </w:pPr>
      <w:r w:rsidRPr="00145BEB">
        <w:rPr>
          <w:color w:val="434955"/>
          <w:lang w:val="ru-RU"/>
        </w:rPr>
        <w:t>4.2. Прейскурант (цены) на медицинские услуги в Центре утверждается Директором Центра.</w:t>
      </w:r>
    </w:p>
    <w:p w:rsidR="00145BEB" w:rsidRPr="00145BEB" w:rsidRDefault="00145BEB" w:rsidP="00145BEB">
      <w:pPr>
        <w:pStyle w:val="a4"/>
        <w:shd w:val="clear" w:color="auto" w:fill="FFFFFF"/>
        <w:jc w:val="both"/>
        <w:rPr>
          <w:color w:val="434955"/>
          <w:lang w:val="ru-RU"/>
        </w:rPr>
      </w:pPr>
      <w:r w:rsidRPr="00145BEB">
        <w:rPr>
          <w:color w:val="434955"/>
          <w:lang w:val="ru-RU"/>
        </w:rPr>
        <w:t>4.3 Сотрудники Центра оплачивают 70% от стоимости платных медицинских услуг в Прейскуранте.</w:t>
      </w:r>
    </w:p>
    <w:p w:rsidR="00145BEB" w:rsidRPr="00145BEB" w:rsidRDefault="00145BEB" w:rsidP="00145BEB">
      <w:pPr>
        <w:pStyle w:val="a4"/>
        <w:shd w:val="clear" w:color="auto" w:fill="FFFFFF"/>
        <w:jc w:val="both"/>
        <w:rPr>
          <w:color w:val="434955"/>
          <w:lang w:val="ru-RU"/>
        </w:rPr>
      </w:pPr>
      <w:r w:rsidRPr="00145BEB">
        <w:rPr>
          <w:color w:val="434955"/>
          <w:lang w:val="ru-RU"/>
        </w:rPr>
        <w:lastRenderedPageBreak/>
        <w:t>4.4. Оплата медицинских услуг проводится путем безналичных расчетов через кредитные организации или путем внесения наличных денег непосредственно в кассу Центра с выдачей потребителю (заказчику) документа, подтверждающего оплату (контрольно-кассового чека, квитанции или иного бланка строгой отчетности (документа установленного образца).</w:t>
      </w:r>
    </w:p>
    <w:p w:rsidR="00145BEB" w:rsidRPr="00145BEB" w:rsidRDefault="00145BEB" w:rsidP="00145BEB">
      <w:pPr>
        <w:pStyle w:val="a4"/>
        <w:shd w:val="clear" w:color="auto" w:fill="FFFFFF"/>
        <w:jc w:val="both"/>
        <w:rPr>
          <w:color w:val="434955"/>
          <w:lang w:val="ru-RU"/>
        </w:rPr>
      </w:pPr>
      <w:r w:rsidRPr="00145BEB">
        <w:rPr>
          <w:color w:val="434955"/>
          <w:lang w:val="ru-RU"/>
        </w:rPr>
        <w:t>4.5. Взимание денег непосредственно работниками Центра, осуществляющими оказание платных медицинских услуг, категорически запрещено.</w:t>
      </w:r>
    </w:p>
    <w:p w:rsidR="00145BEB" w:rsidRPr="00145BEB" w:rsidRDefault="00145BEB" w:rsidP="00145BEB">
      <w:pPr>
        <w:pStyle w:val="a4"/>
        <w:shd w:val="clear" w:color="auto" w:fill="FFFFFF"/>
        <w:jc w:val="both"/>
        <w:rPr>
          <w:color w:val="434955"/>
          <w:lang w:val="ru-RU"/>
        </w:rPr>
      </w:pPr>
      <w:r w:rsidRPr="00145BEB">
        <w:rPr>
          <w:color w:val="434955"/>
          <w:lang w:val="ru-RU"/>
        </w:rPr>
        <w:t>4.</w:t>
      </w:r>
      <w:proofErr w:type="gramStart"/>
      <w:r w:rsidRPr="00145BEB">
        <w:rPr>
          <w:color w:val="434955"/>
          <w:lang w:val="ru-RU"/>
        </w:rPr>
        <w:t>6..</w:t>
      </w:r>
      <w:proofErr w:type="gramEnd"/>
      <w:r w:rsidRPr="00145BEB">
        <w:rPr>
          <w:color w:val="434955"/>
          <w:lang w:val="ru-RU"/>
        </w:rPr>
        <w:t xml:space="preserve"> По требованию лица, оплатившего услуги, Центр обязан выдать Справку об оплате медицинских услуг для предоставления в налоговые органы Российской Федерации по форме, установленной приказом Министерства здравоохранения Российской Федерации и Министерства Российской Федерации по налогам и сборам от 25 июля 2001 г. </w:t>
      </w:r>
      <w:r w:rsidRPr="00145BEB">
        <w:rPr>
          <w:color w:val="434955"/>
        </w:rPr>
        <w:t>N</w:t>
      </w:r>
      <w:r w:rsidRPr="00145BEB">
        <w:rPr>
          <w:color w:val="434955"/>
          <w:lang w:val="ru-RU"/>
        </w:rPr>
        <w:t xml:space="preserve"> 289/БГ-3-04/256 “О реализации постановления Правительства Российской Федерации от 19 марта 2001 года </w:t>
      </w:r>
      <w:r w:rsidRPr="00145BEB">
        <w:rPr>
          <w:color w:val="434955"/>
        </w:rPr>
        <w:t>N</w:t>
      </w:r>
      <w:r w:rsidRPr="00145BEB">
        <w:rPr>
          <w:color w:val="434955"/>
          <w:lang w:val="ru-RU"/>
        </w:rPr>
        <w:t xml:space="preserve"> 201 “Об утверждении перечней медицинских услуг и дорогостоящих видов лечения в медицинских организациях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w:t>
      </w:r>
    </w:p>
    <w:p w:rsidR="00145BEB" w:rsidRPr="00145BEB" w:rsidRDefault="00145BEB" w:rsidP="00145BEB">
      <w:pPr>
        <w:pStyle w:val="a4"/>
        <w:shd w:val="clear" w:color="auto" w:fill="FFFFFF"/>
        <w:jc w:val="both"/>
        <w:rPr>
          <w:color w:val="434955"/>
          <w:lang w:val="ru-RU"/>
        </w:rPr>
      </w:pPr>
      <w:r w:rsidRPr="00145BEB">
        <w:rPr>
          <w:color w:val="434955"/>
          <w:lang w:val="ru-RU"/>
        </w:rPr>
        <w:t>4.7.</w:t>
      </w:r>
      <w:r w:rsidRPr="00145BEB">
        <w:rPr>
          <w:color w:val="434955"/>
        </w:rPr>
        <w:t> </w:t>
      </w:r>
      <w:r w:rsidRPr="00145BEB">
        <w:rPr>
          <w:color w:val="434955"/>
          <w:lang w:val="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45BEB" w:rsidRPr="00145BEB" w:rsidRDefault="00145BEB" w:rsidP="00145BEB">
      <w:pPr>
        <w:pStyle w:val="a4"/>
        <w:shd w:val="clear" w:color="auto" w:fill="FFFFFF"/>
        <w:jc w:val="both"/>
        <w:rPr>
          <w:color w:val="434955"/>
          <w:lang w:val="ru-RU"/>
        </w:rPr>
      </w:pPr>
      <w:r w:rsidRPr="00145BEB">
        <w:rPr>
          <w:color w:val="434955"/>
          <w:lang w:val="ru-RU"/>
        </w:rPr>
        <w:t xml:space="preserve">4.8. В случае если по каким–либо причинам, не зависящим от Центра, невозможно оказать пациенту медицинскую помощь (полностью или частично), то денежные </w:t>
      </w:r>
      <w:proofErr w:type="gramStart"/>
      <w:r w:rsidRPr="00145BEB">
        <w:rPr>
          <w:color w:val="434955"/>
          <w:lang w:val="ru-RU"/>
        </w:rPr>
        <w:t>средства</w:t>
      </w:r>
      <w:r w:rsidRPr="00145BEB">
        <w:rPr>
          <w:color w:val="434955"/>
        </w:rPr>
        <w:t> </w:t>
      </w:r>
      <w:r w:rsidRPr="00145BEB">
        <w:rPr>
          <w:color w:val="434955"/>
          <w:lang w:val="ru-RU"/>
        </w:rPr>
        <w:t xml:space="preserve"> подлежат</w:t>
      </w:r>
      <w:proofErr w:type="gramEnd"/>
      <w:r w:rsidRPr="00145BEB">
        <w:rPr>
          <w:color w:val="434955"/>
          <w:lang w:val="ru-RU"/>
        </w:rPr>
        <w:t xml:space="preserve"> возврату в безналичной форме на счет юридического лица по акту сверки, или пациенту (Заказчику) наличными по его заявлению, подписанному заведующим филиалом.</w:t>
      </w:r>
    </w:p>
    <w:p w:rsidR="00145BEB" w:rsidRPr="00145BEB" w:rsidRDefault="00145BEB" w:rsidP="00145BEB">
      <w:pPr>
        <w:pStyle w:val="a4"/>
        <w:shd w:val="clear" w:color="auto" w:fill="FFFFFF"/>
        <w:jc w:val="both"/>
        <w:rPr>
          <w:color w:val="434955"/>
          <w:lang w:val="ru-RU"/>
        </w:rPr>
      </w:pPr>
      <w:r w:rsidRPr="00145BEB">
        <w:rPr>
          <w:color w:val="434955"/>
          <w:lang w:val="ru-RU"/>
        </w:rPr>
        <w:t xml:space="preserve">4.9. Средства, полученные за предоставленные платные медицинские услуги зачисляются на лицевой счет </w:t>
      </w:r>
      <w:proofErr w:type="gramStart"/>
      <w:r w:rsidRPr="00145BEB">
        <w:rPr>
          <w:color w:val="434955"/>
          <w:lang w:val="ru-RU"/>
        </w:rPr>
        <w:t>Центра</w:t>
      </w:r>
      <w:r w:rsidRPr="00145BEB">
        <w:rPr>
          <w:color w:val="434955"/>
        </w:rPr>
        <w:t> </w:t>
      </w:r>
      <w:r w:rsidRPr="00145BEB">
        <w:rPr>
          <w:color w:val="434955"/>
          <w:lang w:val="ru-RU"/>
        </w:rPr>
        <w:t xml:space="preserve"> в</w:t>
      </w:r>
      <w:proofErr w:type="gramEnd"/>
      <w:r w:rsidRPr="00145BEB">
        <w:rPr>
          <w:color w:val="434955"/>
          <w:lang w:val="ru-RU"/>
        </w:rPr>
        <w:t xml:space="preserve"> Департаменте финансов города</w:t>
      </w:r>
      <w:r w:rsidRPr="00145BEB">
        <w:rPr>
          <w:color w:val="434955"/>
        </w:rPr>
        <w:t> </w:t>
      </w:r>
      <w:r w:rsidRPr="00145BEB">
        <w:rPr>
          <w:color w:val="434955"/>
          <w:lang w:val="ru-RU"/>
        </w:rPr>
        <w:t xml:space="preserve"> Москвы для учета средств, полученных от приносящей доход деятельности.</w:t>
      </w:r>
    </w:p>
    <w:p w:rsidR="00145BEB" w:rsidRPr="00145BEB" w:rsidRDefault="00145BEB" w:rsidP="00145BEB">
      <w:pPr>
        <w:numPr>
          <w:ilvl w:val="0"/>
          <w:numId w:val="7"/>
        </w:numPr>
        <w:shd w:val="clear" w:color="auto" w:fill="FFFFFF"/>
        <w:spacing w:before="100" w:beforeAutospacing="1" w:after="100" w:afterAutospacing="1" w:line="240" w:lineRule="auto"/>
        <w:jc w:val="both"/>
        <w:rPr>
          <w:rFonts w:ascii="Times New Roman" w:hAnsi="Times New Roman" w:cs="Times New Roman"/>
          <w:color w:val="434955"/>
          <w:sz w:val="24"/>
          <w:szCs w:val="24"/>
        </w:rPr>
      </w:pPr>
      <w:r w:rsidRPr="00145BEB">
        <w:rPr>
          <w:rStyle w:val="a6"/>
          <w:rFonts w:ascii="Times New Roman" w:hAnsi="Times New Roman" w:cs="Times New Roman"/>
          <w:color w:val="434955"/>
          <w:sz w:val="24"/>
          <w:szCs w:val="24"/>
        </w:rPr>
        <w:t>Ответственность и контроль за предоставлением платных медицинских услуг в Центре</w:t>
      </w:r>
    </w:p>
    <w:p w:rsidR="00145BEB" w:rsidRPr="00145BEB" w:rsidRDefault="00145BEB" w:rsidP="00145BEB">
      <w:pPr>
        <w:pStyle w:val="a4"/>
        <w:shd w:val="clear" w:color="auto" w:fill="FFFFFF"/>
        <w:jc w:val="both"/>
        <w:rPr>
          <w:color w:val="434955"/>
          <w:lang w:val="ru-RU"/>
        </w:rPr>
      </w:pPr>
      <w:r w:rsidRPr="00145BEB">
        <w:rPr>
          <w:color w:val="434955"/>
          <w:lang w:val="ru-RU"/>
        </w:rPr>
        <w:t>6.1. В соответствии с законодательством Российской Федерации Центр несет ответственность за неисполнение или ненадлежащее исполнение условий оказания платных медицинских услуг, несоблюдение требований, предъявляемых к методам диагностики, профилактики и лечения, обучения, а также за причинение вреда здоровью и жизни пациента.</w:t>
      </w:r>
    </w:p>
    <w:p w:rsidR="00145BEB" w:rsidRPr="00145BEB" w:rsidRDefault="00145BEB" w:rsidP="00145BEB">
      <w:pPr>
        <w:pStyle w:val="a4"/>
        <w:shd w:val="clear" w:color="auto" w:fill="FFFFFF"/>
        <w:jc w:val="both"/>
        <w:rPr>
          <w:color w:val="434955"/>
          <w:lang w:val="ru-RU"/>
        </w:rPr>
      </w:pPr>
      <w:r w:rsidRPr="00145BEB">
        <w:rPr>
          <w:color w:val="434955"/>
          <w:lang w:val="ru-RU"/>
        </w:rPr>
        <w:t>6.2. Контроль за организацией работы по оказанию платных медицинских услуг, качеством их выполнения в филиалах Центра, ценами и порядком взимания денежных средств с населения осуществляют Федеральная служба по надзору в сфере защиты прав потребителей и благополучия человека, Департамент здравоохранения города Москвы, а также другие государственные органы, на которые в соответствии с законами и иными правовыми актами федерального и регионального уровня возложена проверка деятельности государственных организаций.</w:t>
      </w:r>
    </w:p>
    <w:p w:rsidR="00145BEB" w:rsidRPr="00145BEB" w:rsidRDefault="00145BEB" w:rsidP="00145BEB">
      <w:pPr>
        <w:pStyle w:val="a4"/>
        <w:shd w:val="clear" w:color="auto" w:fill="FFFFFF"/>
        <w:jc w:val="both"/>
        <w:rPr>
          <w:color w:val="434955"/>
          <w:lang w:val="ru-RU"/>
        </w:rPr>
      </w:pPr>
      <w:r w:rsidRPr="00145BEB">
        <w:rPr>
          <w:color w:val="434955"/>
          <w:lang w:val="ru-RU"/>
        </w:rPr>
        <w:lastRenderedPageBreak/>
        <w:t>6.3. В случае выявления нарушений в работе Центра по предоставлению платных медицинских услуг должностные лица несут ответственность в соответствии с действующим законодательством Российской Федерации.</w:t>
      </w:r>
    </w:p>
    <w:p w:rsidR="00145BEB" w:rsidRPr="00145BEB" w:rsidRDefault="00145BEB" w:rsidP="00145BEB">
      <w:pPr>
        <w:pStyle w:val="a4"/>
        <w:shd w:val="clear" w:color="auto" w:fill="FFFFFF"/>
        <w:jc w:val="both"/>
        <w:rPr>
          <w:color w:val="434955"/>
          <w:lang w:val="ru-RU"/>
        </w:rPr>
      </w:pPr>
      <w:r w:rsidRPr="00145BEB">
        <w:rPr>
          <w:color w:val="434955"/>
          <w:lang w:val="ru-RU"/>
        </w:rPr>
        <w:t>6.4. Вред, причиненный жизни 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45BEB" w:rsidRPr="00145BEB" w:rsidRDefault="00145BEB" w:rsidP="00145BEB">
      <w:pPr>
        <w:pStyle w:val="a4"/>
        <w:shd w:val="clear" w:color="auto" w:fill="FFFFFF"/>
        <w:spacing w:before="0" w:beforeAutospacing="0" w:after="0" w:afterAutospacing="0"/>
        <w:jc w:val="both"/>
        <w:rPr>
          <w:color w:val="434955"/>
          <w:lang w:val="ru-RU"/>
        </w:rPr>
      </w:pPr>
      <w:r w:rsidRPr="00145BEB">
        <w:rPr>
          <w:color w:val="434955"/>
          <w:lang w:val="ru-RU"/>
        </w:rPr>
        <w:t xml:space="preserve">6.5. Настоящее Положение утверждается директором </w:t>
      </w:r>
      <w:proofErr w:type="gramStart"/>
      <w:r w:rsidRPr="00145BEB">
        <w:rPr>
          <w:color w:val="434955"/>
          <w:lang w:val="ru-RU"/>
        </w:rPr>
        <w:t>Центра,</w:t>
      </w:r>
      <w:r w:rsidRPr="00145BEB">
        <w:rPr>
          <w:color w:val="434955"/>
        </w:rPr>
        <w:t> </w:t>
      </w:r>
      <w:r w:rsidRPr="00145BEB">
        <w:rPr>
          <w:color w:val="434955"/>
          <w:lang w:val="ru-RU"/>
        </w:rPr>
        <w:t xml:space="preserve"> изменения</w:t>
      </w:r>
      <w:proofErr w:type="gramEnd"/>
      <w:r w:rsidRPr="00145BEB">
        <w:rPr>
          <w:color w:val="434955"/>
          <w:lang w:val="ru-RU"/>
        </w:rPr>
        <w:t xml:space="preserve"> и дополнения настоящего Положения</w:t>
      </w:r>
      <w:r w:rsidRPr="00145BEB">
        <w:rPr>
          <w:color w:val="434955"/>
        </w:rPr>
        <w:t> </w:t>
      </w:r>
      <w:r w:rsidRPr="00145BEB">
        <w:rPr>
          <w:color w:val="434955"/>
          <w:lang w:val="ru-RU"/>
        </w:rPr>
        <w:t xml:space="preserve"> вносятся приказами</w:t>
      </w:r>
      <w:r w:rsidRPr="00145BEB">
        <w:rPr>
          <w:color w:val="434955"/>
        </w:rPr>
        <w:t> </w:t>
      </w:r>
      <w:r w:rsidRPr="00145BEB">
        <w:rPr>
          <w:color w:val="434955"/>
          <w:lang w:val="ru-RU"/>
        </w:rPr>
        <w:t xml:space="preserve"> Директора Центра.</w:t>
      </w:r>
    </w:p>
    <w:p w:rsidR="007F6FC0" w:rsidRPr="00145BEB" w:rsidRDefault="007F6FC0" w:rsidP="00145BEB">
      <w:pPr>
        <w:rPr>
          <w:rFonts w:ascii="Times New Roman" w:hAnsi="Times New Roman" w:cs="Times New Roman"/>
          <w:sz w:val="24"/>
          <w:szCs w:val="24"/>
        </w:rPr>
      </w:pPr>
    </w:p>
    <w:sectPr w:rsidR="007F6FC0" w:rsidRPr="00145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37AA"/>
    <w:multiLevelType w:val="hybridMultilevel"/>
    <w:tmpl w:val="4AD2C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0B15C8"/>
    <w:multiLevelType w:val="multilevel"/>
    <w:tmpl w:val="B8088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9112A"/>
    <w:multiLevelType w:val="hybridMultilevel"/>
    <w:tmpl w:val="60762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55544A"/>
    <w:multiLevelType w:val="hybridMultilevel"/>
    <w:tmpl w:val="D1509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C666B9"/>
    <w:multiLevelType w:val="hybridMultilevel"/>
    <w:tmpl w:val="0C60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090504"/>
    <w:multiLevelType w:val="hybridMultilevel"/>
    <w:tmpl w:val="42C25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B822BD"/>
    <w:multiLevelType w:val="multilevel"/>
    <w:tmpl w:val="D5C442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9E"/>
    <w:rsid w:val="00002A35"/>
    <w:rsid w:val="00004988"/>
    <w:rsid w:val="00006203"/>
    <w:rsid w:val="00007014"/>
    <w:rsid w:val="0000741F"/>
    <w:rsid w:val="00007DA4"/>
    <w:rsid w:val="000103E7"/>
    <w:rsid w:val="00012901"/>
    <w:rsid w:val="00013CA0"/>
    <w:rsid w:val="00013D95"/>
    <w:rsid w:val="00013F2D"/>
    <w:rsid w:val="0001426F"/>
    <w:rsid w:val="0001551A"/>
    <w:rsid w:val="00016397"/>
    <w:rsid w:val="00017F33"/>
    <w:rsid w:val="00023684"/>
    <w:rsid w:val="0002383B"/>
    <w:rsid w:val="00023E70"/>
    <w:rsid w:val="000242E2"/>
    <w:rsid w:val="00024913"/>
    <w:rsid w:val="000258FA"/>
    <w:rsid w:val="00026AEE"/>
    <w:rsid w:val="0003018F"/>
    <w:rsid w:val="00030218"/>
    <w:rsid w:val="000307DE"/>
    <w:rsid w:val="00031066"/>
    <w:rsid w:val="00032DA6"/>
    <w:rsid w:val="00033F2E"/>
    <w:rsid w:val="00034619"/>
    <w:rsid w:val="00034984"/>
    <w:rsid w:val="00034ED6"/>
    <w:rsid w:val="00036537"/>
    <w:rsid w:val="00037D1B"/>
    <w:rsid w:val="000411F6"/>
    <w:rsid w:val="0004285D"/>
    <w:rsid w:val="0004304C"/>
    <w:rsid w:val="00044153"/>
    <w:rsid w:val="0004432D"/>
    <w:rsid w:val="00044A93"/>
    <w:rsid w:val="00046C44"/>
    <w:rsid w:val="00046C94"/>
    <w:rsid w:val="0004739A"/>
    <w:rsid w:val="0004742C"/>
    <w:rsid w:val="00050A64"/>
    <w:rsid w:val="00051944"/>
    <w:rsid w:val="00052CE4"/>
    <w:rsid w:val="0005436F"/>
    <w:rsid w:val="00055ECE"/>
    <w:rsid w:val="00057021"/>
    <w:rsid w:val="000577B1"/>
    <w:rsid w:val="00060061"/>
    <w:rsid w:val="0006238C"/>
    <w:rsid w:val="000627D2"/>
    <w:rsid w:val="00063254"/>
    <w:rsid w:val="0006462F"/>
    <w:rsid w:val="00064711"/>
    <w:rsid w:val="00065990"/>
    <w:rsid w:val="0006623D"/>
    <w:rsid w:val="00066FC0"/>
    <w:rsid w:val="00067D42"/>
    <w:rsid w:val="000700E8"/>
    <w:rsid w:val="0007296E"/>
    <w:rsid w:val="00072D03"/>
    <w:rsid w:val="00072D45"/>
    <w:rsid w:val="00074899"/>
    <w:rsid w:val="00075019"/>
    <w:rsid w:val="0007536B"/>
    <w:rsid w:val="00075835"/>
    <w:rsid w:val="00075AB1"/>
    <w:rsid w:val="0008077B"/>
    <w:rsid w:val="00081351"/>
    <w:rsid w:val="00087D29"/>
    <w:rsid w:val="000906AE"/>
    <w:rsid w:val="0009114B"/>
    <w:rsid w:val="00092BAE"/>
    <w:rsid w:val="00093831"/>
    <w:rsid w:val="00097D45"/>
    <w:rsid w:val="000A0A10"/>
    <w:rsid w:val="000A16B4"/>
    <w:rsid w:val="000A2390"/>
    <w:rsid w:val="000A40BD"/>
    <w:rsid w:val="000A46B5"/>
    <w:rsid w:val="000A707B"/>
    <w:rsid w:val="000A71BF"/>
    <w:rsid w:val="000B1CBD"/>
    <w:rsid w:val="000B20DD"/>
    <w:rsid w:val="000B2487"/>
    <w:rsid w:val="000B25B4"/>
    <w:rsid w:val="000B2603"/>
    <w:rsid w:val="000B2F21"/>
    <w:rsid w:val="000B2FC6"/>
    <w:rsid w:val="000B5893"/>
    <w:rsid w:val="000B686E"/>
    <w:rsid w:val="000B6CE8"/>
    <w:rsid w:val="000B7FED"/>
    <w:rsid w:val="000C0784"/>
    <w:rsid w:val="000C25F3"/>
    <w:rsid w:val="000C45DD"/>
    <w:rsid w:val="000C472D"/>
    <w:rsid w:val="000C5080"/>
    <w:rsid w:val="000D055D"/>
    <w:rsid w:val="000D08A2"/>
    <w:rsid w:val="000D115C"/>
    <w:rsid w:val="000D122F"/>
    <w:rsid w:val="000D126D"/>
    <w:rsid w:val="000D1309"/>
    <w:rsid w:val="000D33F4"/>
    <w:rsid w:val="000D49A5"/>
    <w:rsid w:val="000D6785"/>
    <w:rsid w:val="000D758F"/>
    <w:rsid w:val="000E2543"/>
    <w:rsid w:val="000E30C5"/>
    <w:rsid w:val="000E34E0"/>
    <w:rsid w:val="000E4AD3"/>
    <w:rsid w:val="000E4F6E"/>
    <w:rsid w:val="000E5917"/>
    <w:rsid w:val="000E6773"/>
    <w:rsid w:val="000E6F32"/>
    <w:rsid w:val="000F0587"/>
    <w:rsid w:val="000F08F9"/>
    <w:rsid w:val="000F1476"/>
    <w:rsid w:val="000F2E0B"/>
    <w:rsid w:val="000F3D88"/>
    <w:rsid w:val="000F3F5A"/>
    <w:rsid w:val="000F4D84"/>
    <w:rsid w:val="000F6B94"/>
    <w:rsid w:val="00103171"/>
    <w:rsid w:val="00103F40"/>
    <w:rsid w:val="00104740"/>
    <w:rsid w:val="00104EA4"/>
    <w:rsid w:val="00105BB4"/>
    <w:rsid w:val="0010706B"/>
    <w:rsid w:val="00107360"/>
    <w:rsid w:val="00107F9A"/>
    <w:rsid w:val="00112FF0"/>
    <w:rsid w:val="001140AB"/>
    <w:rsid w:val="00114BB2"/>
    <w:rsid w:val="001156D2"/>
    <w:rsid w:val="00115A9F"/>
    <w:rsid w:val="00120947"/>
    <w:rsid w:val="001222B3"/>
    <w:rsid w:val="00123315"/>
    <w:rsid w:val="001252C0"/>
    <w:rsid w:val="001264FE"/>
    <w:rsid w:val="00130470"/>
    <w:rsid w:val="001314FE"/>
    <w:rsid w:val="00132D08"/>
    <w:rsid w:val="00133BEF"/>
    <w:rsid w:val="00135854"/>
    <w:rsid w:val="00136433"/>
    <w:rsid w:val="00140171"/>
    <w:rsid w:val="0014023D"/>
    <w:rsid w:val="001408AF"/>
    <w:rsid w:val="00141C21"/>
    <w:rsid w:val="00142045"/>
    <w:rsid w:val="00142F4D"/>
    <w:rsid w:val="001430DD"/>
    <w:rsid w:val="001449DE"/>
    <w:rsid w:val="00145173"/>
    <w:rsid w:val="00145BEB"/>
    <w:rsid w:val="00145D19"/>
    <w:rsid w:val="001464D5"/>
    <w:rsid w:val="001473A2"/>
    <w:rsid w:val="001510E2"/>
    <w:rsid w:val="00151EF0"/>
    <w:rsid w:val="001520FB"/>
    <w:rsid w:val="00152F41"/>
    <w:rsid w:val="00153846"/>
    <w:rsid w:val="0015460F"/>
    <w:rsid w:val="00154DD7"/>
    <w:rsid w:val="00155B81"/>
    <w:rsid w:val="00156825"/>
    <w:rsid w:val="00162A18"/>
    <w:rsid w:val="00162EE4"/>
    <w:rsid w:val="00163622"/>
    <w:rsid w:val="00163E18"/>
    <w:rsid w:val="00164EAB"/>
    <w:rsid w:val="0016781D"/>
    <w:rsid w:val="0017077E"/>
    <w:rsid w:val="001740FA"/>
    <w:rsid w:val="0017617C"/>
    <w:rsid w:val="00176654"/>
    <w:rsid w:val="001768B9"/>
    <w:rsid w:val="001816DD"/>
    <w:rsid w:val="00181B42"/>
    <w:rsid w:val="00181BEB"/>
    <w:rsid w:val="00183BC7"/>
    <w:rsid w:val="00183EE1"/>
    <w:rsid w:val="001842A7"/>
    <w:rsid w:val="00184C33"/>
    <w:rsid w:val="00184CAE"/>
    <w:rsid w:val="00185D7E"/>
    <w:rsid w:val="00186702"/>
    <w:rsid w:val="00190B5E"/>
    <w:rsid w:val="00190BD5"/>
    <w:rsid w:val="0019109C"/>
    <w:rsid w:val="00196214"/>
    <w:rsid w:val="001A0CD3"/>
    <w:rsid w:val="001A2241"/>
    <w:rsid w:val="001B0197"/>
    <w:rsid w:val="001B103D"/>
    <w:rsid w:val="001B3A09"/>
    <w:rsid w:val="001B4886"/>
    <w:rsid w:val="001B4935"/>
    <w:rsid w:val="001B5BB2"/>
    <w:rsid w:val="001C1E68"/>
    <w:rsid w:val="001C351E"/>
    <w:rsid w:val="001C383C"/>
    <w:rsid w:val="001D025A"/>
    <w:rsid w:val="001D1B07"/>
    <w:rsid w:val="001D3DB0"/>
    <w:rsid w:val="001D5171"/>
    <w:rsid w:val="001D7AD0"/>
    <w:rsid w:val="001D7B92"/>
    <w:rsid w:val="001E1B9F"/>
    <w:rsid w:val="001E1C6A"/>
    <w:rsid w:val="001E465F"/>
    <w:rsid w:val="001E4E00"/>
    <w:rsid w:val="001E56E4"/>
    <w:rsid w:val="001E6D07"/>
    <w:rsid w:val="001F1BDB"/>
    <w:rsid w:val="001F34DB"/>
    <w:rsid w:val="001F3FFF"/>
    <w:rsid w:val="0020012F"/>
    <w:rsid w:val="00203D19"/>
    <w:rsid w:val="002054F6"/>
    <w:rsid w:val="00206470"/>
    <w:rsid w:val="0021058C"/>
    <w:rsid w:val="002110CF"/>
    <w:rsid w:val="002133B8"/>
    <w:rsid w:val="00213843"/>
    <w:rsid w:val="002139B8"/>
    <w:rsid w:val="002146CA"/>
    <w:rsid w:val="002220E2"/>
    <w:rsid w:val="00222109"/>
    <w:rsid w:val="00222937"/>
    <w:rsid w:val="00224388"/>
    <w:rsid w:val="00226104"/>
    <w:rsid w:val="00233D86"/>
    <w:rsid w:val="00235B59"/>
    <w:rsid w:val="00236636"/>
    <w:rsid w:val="00237E51"/>
    <w:rsid w:val="0024082B"/>
    <w:rsid w:val="00241BE9"/>
    <w:rsid w:val="00243AD6"/>
    <w:rsid w:val="00244BB3"/>
    <w:rsid w:val="00245B3C"/>
    <w:rsid w:val="00245F5B"/>
    <w:rsid w:val="00246C88"/>
    <w:rsid w:val="00246EF4"/>
    <w:rsid w:val="00247353"/>
    <w:rsid w:val="00250244"/>
    <w:rsid w:val="00250AEF"/>
    <w:rsid w:val="00250F7B"/>
    <w:rsid w:val="00251233"/>
    <w:rsid w:val="00252B9C"/>
    <w:rsid w:val="0025660C"/>
    <w:rsid w:val="00256F81"/>
    <w:rsid w:val="002579D7"/>
    <w:rsid w:val="00257B2F"/>
    <w:rsid w:val="0026076B"/>
    <w:rsid w:val="00262532"/>
    <w:rsid w:val="00262E97"/>
    <w:rsid w:val="00280936"/>
    <w:rsid w:val="002809FA"/>
    <w:rsid w:val="00281913"/>
    <w:rsid w:val="00284968"/>
    <w:rsid w:val="00284DFE"/>
    <w:rsid w:val="00286B15"/>
    <w:rsid w:val="00290087"/>
    <w:rsid w:val="00292103"/>
    <w:rsid w:val="00293884"/>
    <w:rsid w:val="00293AAD"/>
    <w:rsid w:val="00294610"/>
    <w:rsid w:val="00294641"/>
    <w:rsid w:val="002947C8"/>
    <w:rsid w:val="00295604"/>
    <w:rsid w:val="0029634E"/>
    <w:rsid w:val="00297D57"/>
    <w:rsid w:val="00297FFE"/>
    <w:rsid w:val="002A0611"/>
    <w:rsid w:val="002A2EDD"/>
    <w:rsid w:val="002A3660"/>
    <w:rsid w:val="002B0343"/>
    <w:rsid w:val="002B0850"/>
    <w:rsid w:val="002B0E69"/>
    <w:rsid w:val="002B35E0"/>
    <w:rsid w:val="002B43E1"/>
    <w:rsid w:val="002B46B6"/>
    <w:rsid w:val="002B5073"/>
    <w:rsid w:val="002B5621"/>
    <w:rsid w:val="002C0A51"/>
    <w:rsid w:val="002C14FA"/>
    <w:rsid w:val="002C191B"/>
    <w:rsid w:val="002C3B1F"/>
    <w:rsid w:val="002C4071"/>
    <w:rsid w:val="002D2467"/>
    <w:rsid w:val="002D37C0"/>
    <w:rsid w:val="002D3C59"/>
    <w:rsid w:val="002D4D8A"/>
    <w:rsid w:val="002D6470"/>
    <w:rsid w:val="002E03DF"/>
    <w:rsid w:val="002E0EA0"/>
    <w:rsid w:val="002E1633"/>
    <w:rsid w:val="002E1A19"/>
    <w:rsid w:val="002E2204"/>
    <w:rsid w:val="002E3268"/>
    <w:rsid w:val="002E4FB5"/>
    <w:rsid w:val="002F0268"/>
    <w:rsid w:val="002F0426"/>
    <w:rsid w:val="002F0A9C"/>
    <w:rsid w:val="002F1B0E"/>
    <w:rsid w:val="002F336E"/>
    <w:rsid w:val="002F3EA9"/>
    <w:rsid w:val="002F3EB1"/>
    <w:rsid w:val="002F5437"/>
    <w:rsid w:val="002F7793"/>
    <w:rsid w:val="003036E7"/>
    <w:rsid w:val="00303920"/>
    <w:rsid w:val="00303E31"/>
    <w:rsid w:val="00304ADC"/>
    <w:rsid w:val="00310322"/>
    <w:rsid w:val="00311BBA"/>
    <w:rsid w:val="00313517"/>
    <w:rsid w:val="0031383D"/>
    <w:rsid w:val="00313FF6"/>
    <w:rsid w:val="003205A6"/>
    <w:rsid w:val="00320824"/>
    <w:rsid w:val="00321103"/>
    <w:rsid w:val="00321216"/>
    <w:rsid w:val="00322419"/>
    <w:rsid w:val="0033038A"/>
    <w:rsid w:val="00330742"/>
    <w:rsid w:val="0033395F"/>
    <w:rsid w:val="003347AD"/>
    <w:rsid w:val="003363D8"/>
    <w:rsid w:val="003408AE"/>
    <w:rsid w:val="00340B2F"/>
    <w:rsid w:val="00341FB2"/>
    <w:rsid w:val="0034337A"/>
    <w:rsid w:val="00345A46"/>
    <w:rsid w:val="00346CC4"/>
    <w:rsid w:val="00350EB3"/>
    <w:rsid w:val="003526E9"/>
    <w:rsid w:val="00352C9E"/>
    <w:rsid w:val="00355431"/>
    <w:rsid w:val="0035676B"/>
    <w:rsid w:val="00360EA9"/>
    <w:rsid w:val="00362117"/>
    <w:rsid w:val="00365702"/>
    <w:rsid w:val="00367264"/>
    <w:rsid w:val="00367796"/>
    <w:rsid w:val="00370757"/>
    <w:rsid w:val="00370905"/>
    <w:rsid w:val="00371D24"/>
    <w:rsid w:val="00372B1A"/>
    <w:rsid w:val="003733AB"/>
    <w:rsid w:val="003736C8"/>
    <w:rsid w:val="00373C64"/>
    <w:rsid w:val="0037476C"/>
    <w:rsid w:val="00374BA9"/>
    <w:rsid w:val="0037686D"/>
    <w:rsid w:val="003805A7"/>
    <w:rsid w:val="00381A14"/>
    <w:rsid w:val="00382B79"/>
    <w:rsid w:val="003840D9"/>
    <w:rsid w:val="00385E83"/>
    <w:rsid w:val="003877A3"/>
    <w:rsid w:val="003878A4"/>
    <w:rsid w:val="00390BB5"/>
    <w:rsid w:val="00392CC7"/>
    <w:rsid w:val="00392DC0"/>
    <w:rsid w:val="00393AC3"/>
    <w:rsid w:val="00395EF7"/>
    <w:rsid w:val="003964A5"/>
    <w:rsid w:val="0039669D"/>
    <w:rsid w:val="003977B2"/>
    <w:rsid w:val="003A0C0B"/>
    <w:rsid w:val="003A11C8"/>
    <w:rsid w:val="003A1D3C"/>
    <w:rsid w:val="003A36EC"/>
    <w:rsid w:val="003A3BA1"/>
    <w:rsid w:val="003A4131"/>
    <w:rsid w:val="003A767E"/>
    <w:rsid w:val="003B1DB8"/>
    <w:rsid w:val="003B222E"/>
    <w:rsid w:val="003B4EE6"/>
    <w:rsid w:val="003B56D7"/>
    <w:rsid w:val="003B617A"/>
    <w:rsid w:val="003B787F"/>
    <w:rsid w:val="003C0C4C"/>
    <w:rsid w:val="003C10F6"/>
    <w:rsid w:val="003C152A"/>
    <w:rsid w:val="003C2980"/>
    <w:rsid w:val="003C4535"/>
    <w:rsid w:val="003C5007"/>
    <w:rsid w:val="003C5E80"/>
    <w:rsid w:val="003D10C3"/>
    <w:rsid w:val="003D34AF"/>
    <w:rsid w:val="003D7A05"/>
    <w:rsid w:val="003E06A5"/>
    <w:rsid w:val="003E34B0"/>
    <w:rsid w:val="003E513B"/>
    <w:rsid w:val="003E671E"/>
    <w:rsid w:val="003E7EEE"/>
    <w:rsid w:val="003F00D0"/>
    <w:rsid w:val="003F0C1A"/>
    <w:rsid w:val="003F2C36"/>
    <w:rsid w:val="003F38CE"/>
    <w:rsid w:val="003F38F3"/>
    <w:rsid w:val="003F5A03"/>
    <w:rsid w:val="003F6FEE"/>
    <w:rsid w:val="003F7071"/>
    <w:rsid w:val="004023EF"/>
    <w:rsid w:val="00405BD2"/>
    <w:rsid w:val="00405CAC"/>
    <w:rsid w:val="00407058"/>
    <w:rsid w:val="00414BEA"/>
    <w:rsid w:val="00414CA1"/>
    <w:rsid w:val="004163CB"/>
    <w:rsid w:val="00417606"/>
    <w:rsid w:val="0041773D"/>
    <w:rsid w:val="00417792"/>
    <w:rsid w:val="0042073A"/>
    <w:rsid w:val="004217A5"/>
    <w:rsid w:val="00421F00"/>
    <w:rsid w:val="0042380E"/>
    <w:rsid w:val="00423F84"/>
    <w:rsid w:val="004244E4"/>
    <w:rsid w:val="0042513D"/>
    <w:rsid w:val="00426BAC"/>
    <w:rsid w:val="00427269"/>
    <w:rsid w:val="00430804"/>
    <w:rsid w:val="00431193"/>
    <w:rsid w:val="00432068"/>
    <w:rsid w:val="00432A24"/>
    <w:rsid w:val="0043698D"/>
    <w:rsid w:val="004375FC"/>
    <w:rsid w:val="00440A1A"/>
    <w:rsid w:val="00442FB6"/>
    <w:rsid w:val="00444BCE"/>
    <w:rsid w:val="004501D8"/>
    <w:rsid w:val="00451DE2"/>
    <w:rsid w:val="004521D4"/>
    <w:rsid w:val="0045351E"/>
    <w:rsid w:val="00456CA4"/>
    <w:rsid w:val="004571EC"/>
    <w:rsid w:val="0046068A"/>
    <w:rsid w:val="00460A7A"/>
    <w:rsid w:val="00465E37"/>
    <w:rsid w:val="00465EF6"/>
    <w:rsid w:val="00466955"/>
    <w:rsid w:val="00466B33"/>
    <w:rsid w:val="00467204"/>
    <w:rsid w:val="00472204"/>
    <w:rsid w:val="00473419"/>
    <w:rsid w:val="004741DF"/>
    <w:rsid w:val="004745C2"/>
    <w:rsid w:val="00475065"/>
    <w:rsid w:val="00475DC4"/>
    <w:rsid w:val="00477ECC"/>
    <w:rsid w:val="00480CD6"/>
    <w:rsid w:val="00481921"/>
    <w:rsid w:val="00482EDE"/>
    <w:rsid w:val="0048557D"/>
    <w:rsid w:val="0048584E"/>
    <w:rsid w:val="004868B5"/>
    <w:rsid w:val="00486C75"/>
    <w:rsid w:val="00486E24"/>
    <w:rsid w:val="00487FEA"/>
    <w:rsid w:val="00491B79"/>
    <w:rsid w:val="0049587A"/>
    <w:rsid w:val="00495900"/>
    <w:rsid w:val="004961EA"/>
    <w:rsid w:val="0049640B"/>
    <w:rsid w:val="00497B1D"/>
    <w:rsid w:val="004A0BED"/>
    <w:rsid w:val="004A5FB5"/>
    <w:rsid w:val="004A7A3A"/>
    <w:rsid w:val="004B039B"/>
    <w:rsid w:val="004B06F2"/>
    <w:rsid w:val="004B1051"/>
    <w:rsid w:val="004B1991"/>
    <w:rsid w:val="004B2749"/>
    <w:rsid w:val="004B3CB7"/>
    <w:rsid w:val="004B42C2"/>
    <w:rsid w:val="004B5252"/>
    <w:rsid w:val="004B71E4"/>
    <w:rsid w:val="004B7230"/>
    <w:rsid w:val="004B7668"/>
    <w:rsid w:val="004C081A"/>
    <w:rsid w:val="004C3CB8"/>
    <w:rsid w:val="004C5EFE"/>
    <w:rsid w:val="004C67D7"/>
    <w:rsid w:val="004D013C"/>
    <w:rsid w:val="004D165F"/>
    <w:rsid w:val="004D49D7"/>
    <w:rsid w:val="004D5C35"/>
    <w:rsid w:val="004E0A84"/>
    <w:rsid w:val="004E27DB"/>
    <w:rsid w:val="004E4350"/>
    <w:rsid w:val="004E4E66"/>
    <w:rsid w:val="004E569E"/>
    <w:rsid w:val="004E5F7E"/>
    <w:rsid w:val="004E6DB9"/>
    <w:rsid w:val="004E780D"/>
    <w:rsid w:val="004F0DC9"/>
    <w:rsid w:val="004F1119"/>
    <w:rsid w:val="004F1950"/>
    <w:rsid w:val="004F5FA1"/>
    <w:rsid w:val="004F6859"/>
    <w:rsid w:val="004F6CB1"/>
    <w:rsid w:val="004F6FDC"/>
    <w:rsid w:val="00502501"/>
    <w:rsid w:val="00503467"/>
    <w:rsid w:val="00503BEE"/>
    <w:rsid w:val="00504127"/>
    <w:rsid w:val="005059AC"/>
    <w:rsid w:val="005064FE"/>
    <w:rsid w:val="00507FEE"/>
    <w:rsid w:val="005110D9"/>
    <w:rsid w:val="00512F46"/>
    <w:rsid w:val="005130FA"/>
    <w:rsid w:val="00513329"/>
    <w:rsid w:val="0051471E"/>
    <w:rsid w:val="00516324"/>
    <w:rsid w:val="00521AE7"/>
    <w:rsid w:val="00522B5E"/>
    <w:rsid w:val="00522B64"/>
    <w:rsid w:val="005245A8"/>
    <w:rsid w:val="00524F48"/>
    <w:rsid w:val="005261D7"/>
    <w:rsid w:val="00526766"/>
    <w:rsid w:val="00527A76"/>
    <w:rsid w:val="0053083F"/>
    <w:rsid w:val="00530B60"/>
    <w:rsid w:val="0053172B"/>
    <w:rsid w:val="005330EF"/>
    <w:rsid w:val="005345C5"/>
    <w:rsid w:val="00534A4F"/>
    <w:rsid w:val="00535C66"/>
    <w:rsid w:val="00535DBD"/>
    <w:rsid w:val="00536DA5"/>
    <w:rsid w:val="005409DC"/>
    <w:rsid w:val="0054157E"/>
    <w:rsid w:val="00543041"/>
    <w:rsid w:val="005447A0"/>
    <w:rsid w:val="0054553B"/>
    <w:rsid w:val="00545E86"/>
    <w:rsid w:val="00545FED"/>
    <w:rsid w:val="005463FD"/>
    <w:rsid w:val="0054697C"/>
    <w:rsid w:val="005469D0"/>
    <w:rsid w:val="0055188E"/>
    <w:rsid w:val="00553EF4"/>
    <w:rsid w:val="00555452"/>
    <w:rsid w:val="00561733"/>
    <w:rsid w:val="00564843"/>
    <w:rsid w:val="005663A7"/>
    <w:rsid w:val="00566C9D"/>
    <w:rsid w:val="00571941"/>
    <w:rsid w:val="00572206"/>
    <w:rsid w:val="00572F91"/>
    <w:rsid w:val="00573B61"/>
    <w:rsid w:val="00573D83"/>
    <w:rsid w:val="00574005"/>
    <w:rsid w:val="00574F2C"/>
    <w:rsid w:val="00575983"/>
    <w:rsid w:val="0057615D"/>
    <w:rsid w:val="00577386"/>
    <w:rsid w:val="00577DE0"/>
    <w:rsid w:val="005826DB"/>
    <w:rsid w:val="00582DF0"/>
    <w:rsid w:val="00583552"/>
    <w:rsid w:val="00585A14"/>
    <w:rsid w:val="00586B7E"/>
    <w:rsid w:val="005874C5"/>
    <w:rsid w:val="00593CCC"/>
    <w:rsid w:val="0059408E"/>
    <w:rsid w:val="00594F2C"/>
    <w:rsid w:val="00595395"/>
    <w:rsid w:val="00596470"/>
    <w:rsid w:val="005969EB"/>
    <w:rsid w:val="00596A1F"/>
    <w:rsid w:val="005A0873"/>
    <w:rsid w:val="005A1BB2"/>
    <w:rsid w:val="005A306D"/>
    <w:rsid w:val="005A3D78"/>
    <w:rsid w:val="005A667C"/>
    <w:rsid w:val="005A6D61"/>
    <w:rsid w:val="005A6ECB"/>
    <w:rsid w:val="005B03C8"/>
    <w:rsid w:val="005B1B53"/>
    <w:rsid w:val="005B2B8C"/>
    <w:rsid w:val="005B2C2C"/>
    <w:rsid w:val="005B3740"/>
    <w:rsid w:val="005B40BA"/>
    <w:rsid w:val="005B4CB0"/>
    <w:rsid w:val="005B5A2A"/>
    <w:rsid w:val="005B664B"/>
    <w:rsid w:val="005B7A2B"/>
    <w:rsid w:val="005C0DA0"/>
    <w:rsid w:val="005C271A"/>
    <w:rsid w:val="005C3184"/>
    <w:rsid w:val="005C5DE4"/>
    <w:rsid w:val="005C68EE"/>
    <w:rsid w:val="005C6EEC"/>
    <w:rsid w:val="005C7C3A"/>
    <w:rsid w:val="005D0A80"/>
    <w:rsid w:val="005D0EE3"/>
    <w:rsid w:val="005D1380"/>
    <w:rsid w:val="005D13AC"/>
    <w:rsid w:val="005D1614"/>
    <w:rsid w:val="005D171B"/>
    <w:rsid w:val="005D2114"/>
    <w:rsid w:val="005D6E7C"/>
    <w:rsid w:val="005D728D"/>
    <w:rsid w:val="005E3494"/>
    <w:rsid w:val="005E4E20"/>
    <w:rsid w:val="005E63E7"/>
    <w:rsid w:val="005F04B4"/>
    <w:rsid w:val="005F07DF"/>
    <w:rsid w:val="005F2E2B"/>
    <w:rsid w:val="005F2F33"/>
    <w:rsid w:val="005F5DF6"/>
    <w:rsid w:val="005F5F92"/>
    <w:rsid w:val="00604324"/>
    <w:rsid w:val="006047B0"/>
    <w:rsid w:val="00606E46"/>
    <w:rsid w:val="00607332"/>
    <w:rsid w:val="00610E5A"/>
    <w:rsid w:val="0061206F"/>
    <w:rsid w:val="006132A3"/>
    <w:rsid w:val="00620796"/>
    <w:rsid w:val="00621273"/>
    <w:rsid w:val="00621E5A"/>
    <w:rsid w:val="006243D2"/>
    <w:rsid w:val="00624764"/>
    <w:rsid w:val="006314B4"/>
    <w:rsid w:val="00632152"/>
    <w:rsid w:val="00632D39"/>
    <w:rsid w:val="0063405B"/>
    <w:rsid w:val="00634535"/>
    <w:rsid w:val="0063479B"/>
    <w:rsid w:val="00635178"/>
    <w:rsid w:val="00635B6E"/>
    <w:rsid w:val="00636901"/>
    <w:rsid w:val="00637237"/>
    <w:rsid w:val="00637891"/>
    <w:rsid w:val="0064111B"/>
    <w:rsid w:val="00641FB9"/>
    <w:rsid w:val="00642993"/>
    <w:rsid w:val="006468FD"/>
    <w:rsid w:val="00650D1F"/>
    <w:rsid w:val="006516D4"/>
    <w:rsid w:val="00651DCA"/>
    <w:rsid w:val="0065245C"/>
    <w:rsid w:val="00655845"/>
    <w:rsid w:val="00655A72"/>
    <w:rsid w:val="00655AB0"/>
    <w:rsid w:val="00656E79"/>
    <w:rsid w:val="006577C2"/>
    <w:rsid w:val="00657F7D"/>
    <w:rsid w:val="00661881"/>
    <w:rsid w:val="00662538"/>
    <w:rsid w:val="00662723"/>
    <w:rsid w:val="006659F0"/>
    <w:rsid w:val="00666233"/>
    <w:rsid w:val="00666F46"/>
    <w:rsid w:val="00672548"/>
    <w:rsid w:val="00677F3E"/>
    <w:rsid w:val="006824BA"/>
    <w:rsid w:val="0068283A"/>
    <w:rsid w:val="006838D8"/>
    <w:rsid w:val="00683A91"/>
    <w:rsid w:val="006849AE"/>
    <w:rsid w:val="006863B2"/>
    <w:rsid w:val="00692D20"/>
    <w:rsid w:val="00693B04"/>
    <w:rsid w:val="006950C5"/>
    <w:rsid w:val="00695859"/>
    <w:rsid w:val="00695BDD"/>
    <w:rsid w:val="00695E68"/>
    <w:rsid w:val="0069672C"/>
    <w:rsid w:val="006A15E8"/>
    <w:rsid w:val="006A4877"/>
    <w:rsid w:val="006A695D"/>
    <w:rsid w:val="006A7E1F"/>
    <w:rsid w:val="006B21E2"/>
    <w:rsid w:val="006B286F"/>
    <w:rsid w:val="006B436E"/>
    <w:rsid w:val="006C03FB"/>
    <w:rsid w:val="006C0A4A"/>
    <w:rsid w:val="006C1CFE"/>
    <w:rsid w:val="006C3E3A"/>
    <w:rsid w:val="006C4EE0"/>
    <w:rsid w:val="006C5C68"/>
    <w:rsid w:val="006C67A6"/>
    <w:rsid w:val="006D150B"/>
    <w:rsid w:val="006D2B8A"/>
    <w:rsid w:val="006D337E"/>
    <w:rsid w:val="006D3BDF"/>
    <w:rsid w:val="006D4697"/>
    <w:rsid w:val="006D5F73"/>
    <w:rsid w:val="006D7552"/>
    <w:rsid w:val="006E02D7"/>
    <w:rsid w:val="006E0D96"/>
    <w:rsid w:val="006E0FBF"/>
    <w:rsid w:val="006E2161"/>
    <w:rsid w:val="006E2B4B"/>
    <w:rsid w:val="006F023E"/>
    <w:rsid w:val="006F0F37"/>
    <w:rsid w:val="006F256C"/>
    <w:rsid w:val="006F4C5A"/>
    <w:rsid w:val="006F62FA"/>
    <w:rsid w:val="007004E4"/>
    <w:rsid w:val="00700534"/>
    <w:rsid w:val="00704FE0"/>
    <w:rsid w:val="007055FF"/>
    <w:rsid w:val="00705CA6"/>
    <w:rsid w:val="0070668A"/>
    <w:rsid w:val="00711512"/>
    <w:rsid w:val="00711520"/>
    <w:rsid w:val="00714042"/>
    <w:rsid w:val="0071494B"/>
    <w:rsid w:val="00716697"/>
    <w:rsid w:val="0071737C"/>
    <w:rsid w:val="007175F9"/>
    <w:rsid w:val="007207F7"/>
    <w:rsid w:val="00720A19"/>
    <w:rsid w:val="00721B20"/>
    <w:rsid w:val="00724111"/>
    <w:rsid w:val="00727BE5"/>
    <w:rsid w:val="0073057E"/>
    <w:rsid w:val="00732DF7"/>
    <w:rsid w:val="00735BF1"/>
    <w:rsid w:val="00736446"/>
    <w:rsid w:val="00736744"/>
    <w:rsid w:val="00741E40"/>
    <w:rsid w:val="00742067"/>
    <w:rsid w:val="00744027"/>
    <w:rsid w:val="00751795"/>
    <w:rsid w:val="007532BE"/>
    <w:rsid w:val="00754B65"/>
    <w:rsid w:val="00757ECF"/>
    <w:rsid w:val="00765128"/>
    <w:rsid w:val="00765F4A"/>
    <w:rsid w:val="00766CBB"/>
    <w:rsid w:val="00766D56"/>
    <w:rsid w:val="007676E3"/>
    <w:rsid w:val="00767C9B"/>
    <w:rsid w:val="007713E5"/>
    <w:rsid w:val="007722AF"/>
    <w:rsid w:val="00772D8F"/>
    <w:rsid w:val="00772F2F"/>
    <w:rsid w:val="0077361B"/>
    <w:rsid w:val="0077548A"/>
    <w:rsid w:val="0077777C"/>
    <w:rsid w:val="00777FED"/>
    <w:rsid w:val="00780E77"/>
    <w:rsid w:val="0078221E"/>
    <w:rsid w:val="00782DCB"/>
    <w:rsid w:val="0078395C"/>
    <w:rsid w:val="00786007"/>
    <w:rsid w:val="00791E57"/>
    <w:rsid w:val="007922D4"/>
    <w:rsid w:val="00792F08"/>
    <w:rsid w:val="00794035"/>
    <w:rsid w:val="007A29B4"/>
    <w:rsid w:val="007A4B2C"/>
    <w:rsid w:val="007A4E93"/>
    <w:rsid w:val="007B0849"/>
    <w:rsid w:val="007B1028"/>
    <w:rsid w:val="007B4E7B"/>
    <w:rsid w:val="007B6669"/>
    <w:rsid w:val="007B7D91"/>
    <w:rsid w:val="007C16D5"/>
    <w:rsid w:val="007C2494"/>
    <w:rsid w:val="007C2C12"/>
    <w:rsid w:val="007C3484"/>
    <w:rsid w:val="007C37C4"/>
    <w:rsid w:val="007C402C"/>
    <w:rsid w:val="007C469D"/>
    <w:rsid w:val="007C550B"/>
    <w:rsid w:val="007D149F"/>
    <w:rsid w:val="007D1881"/>
    <w:rsid w:val="007D19A8"/>
    <w:rsid w:val="007D241C"/>
    <w:rsid w:val="007D2A02"/>
    <w:rsid w:val="007D33DD"/>
    <w:rsid w:val="007D52AA"/>
    <w:rsid w:val="007D6159"/>
    <w:rsid w:val="007E0006"/>
    <w:rsid w:val="007E205C"/>
    <w:rsid w:val="007E299F"/>
    <w:rsid w:val="007E3BDC"/>
    <w:rsid w:val="007E4DA7"/>
    <w:rsid w:val="007E59C9"/>
    <w:rsid w:val="007E5AF0"/>
    <w:rsid w:val="007E6216"/>
    <w:rsid w:val="007E72C4"/>
    <w:rsid w:val="007E7CA1"/>
    <w:rsid w:val="007F0F33"/>
    <w:rsid w:val="007F2590"/>
    <w:rsid w:val="007F5085"/>
    <w:rsid w:val="007F519E"/>
    <w:rsid w:val="007F6F3D"/>
    <w:rsid w:val="007F6FC0"/>
    <w:rsid w:val="00800BF0"/>
    <w:rsid w:val="008014DE"/>
    <w:rsid w:val="0080179D"/>
    <w:rsid w:val="00802E4F"/>
    <w:rsid w:val="00803336"/>
    <w:rsid w:val="008034EA"/>
    <w:rsid w:val="008063F3"/>
    <w:rsid w:val="008074CB"/>
    <w:rsid w:val="008075C5"/>
    <w:rsid w:val="008100A7"/>
    <w:rsid w:val="008110FE"/>
    <w:rsid w:val="00811407"/>
    <w:rsid w:val="008120F3"/>
    <w:rsid w:val="00812261"/>
    <w:rsid w:val="008131E0"/>
    <w:rsid w:val="00813A66"/>
    <w:rsid w:val="00814741"/>
    <w:rsid w:val="00815479"/>
    <w:rsid w:val="0081696C"/>
    <w:rsid w:val="008172E3"/>
    <w:rsid w:val="00817CDA"/>
    <w:rsid w:val="00821EF0"/>
    <w:rsid w:val="008227BF"/>
    <w:rsid w:val="00825429"/>
    <w:rsid w:val="00826A0F"/>
    <w:rsid w:val="008310D5"/>
    <w:rsid w:val="00831550"/>
    <w:rsid w:val="00833301"/>
    <w:rsid w:val="00834147"/>
    <w:rsid w:val="008400BE"/>
    <w:rsid w:val="008418AA"/>
    <w:rsid w:val="0084464B"/>
    <w:rsid w:val="00846A3C"/>
    <w:rsid w:val="00846C14"/>
    <w:rsid w:val="00847097"/>
    <w:rsid w:val="00850131"/>
    <w:rsid w:val="008548EE"/>
    <w:rsid w:val="00855819"/>
    <w:rsid w:val="008564D2"/>
    <w:rsid w:val="00856B8D"/>
    <w:rsid w:val="00856BAE"/>
    <w:rsid w:val="00861319"/>
    <w:rsid w:val="008621DA"/>
    <w:rsid w:val="008654E0"/>
    <w:rsid w:val="00866342"/>
    <w:rsid w:val="0087080C"/>
    <w:rsid w:val="00872494"/>
    <w:rsid w:val="008732E6"/>
    <w:rsid w:val="0087333A"/>
    <w:rsid w:val="00880414"/>
    <w:rsid w:val="0088153F"/>
    <w:rsid w:val="0088327D"/>
    <w:rsid w:val="0088342A"/>
    <w:rsid w:val="00883A3E"/>
    <w:rsid w:val="00885BA6"/>
    <w:rsid w:val="00885FC6"/>
    <w:rsid w:val="008861EF"/>
    <w:rsid w:val="0088632C"/>
    <w:rsid w:val="00887174"/>
    <w:rsid w:val="00890028"/>
    <w:rsid w:val="008907FA"/>
    <w:rsid w:val="00891FA6"/>
    <w:rsid w:val="00892E39"/>
    <w:rsid w:val="00894A34"/>
    <w:rsid w:val="008959A0"/>
    <w:rsid w:val="00895E9B"/>
    <w:rsid w:val="008A1277"/>
    <w:rsid w:val="008A16A2"/>
    <w:rsid w:val="008A2BD6"/>
    <w:rsid w:val="008A2D07"/>
    <w:rsid w:val="008A38BA"/>
    <w:rsid w:val="008A63B5"/>
    <w:rsid w:val="008A6CAD"/>
    <w:rsid w:val="008B1DBB"/>
    <w:rsid w:val="008B2C88"/>
    <w:rsid w:val="008B389C"/>
    <w:rsid w:val="008B429A"/>
    <w:rsid w:val="008B6347"/>
    <w:rsid w:val="008B77FE"/>
    <w:rsid w:val="008C050D"/>
    <w:rsid w:val="008C0E15"/>
    <w:rsid w:val="008C333E"/>
    <w:rsid w:val="008C3790"/>
    <w:rsid w:val="008C430F"/>
    <w:rsid w:val="008C4D1F"/>
    <w:rsid w:val="008C542E"/>
    <w:rsid w:val="008C5AF3"/>
    <w:rsid w:val="008C6160"/>
    <w:rsid w:val="008C76A4"/>
    <w:rsid w:val="008D0752"/>
    <w:rsid w:val="008D13C5"/>
    <w:rsid w:val="008D1A2F"/>
    <w:rsid w:val="008D28D0"/>
    <w:rsid w:val="008D5B1E"/>
    <w:rsid w:val="008D77D4"/>
    <w:rsid w:val="008E06A9"/>
    <w:rsid w:val="008E0D18"/>
    <w:rsid w:val="008E57B7"/>
    <w:rsid w:val="008E6E53"/>
    <w:rsid w:val="008E772B"/>
    <w:rsid w:val="008F198A"/>
    <w:rsid w:val="008F1E42"/>
    <w:rsid w:val="008F282C"/>
    <w:rsid w:val="008F2A5B"/>
    <w:rsid w:val="008F2E2A"/>
    <w:rsid w:val="008F694D"/>
    <w:rsid w:val="008F7496"/>
    <w:rsid w:val="008F7D02"/>
    <w:rsid w:val="00900433"/>
    <w:rsid w:val="00900C0F"/>
    <w:rsid w:val="00901140"/>
    <w:rsid w:val="00902E36"/>
    <w:rsid w:val="00903DB0"/>
    <w:rsid w:val="009043F8"/>
    <w:rsid w:val="0090477E"/>
    <w:rsid w:val="0090607D"/>
    <w:rsid w:val="009066B6"/>
    <w:rsid w:val="00906744"/>
    <w:rsid w:val="0090766A"/>
    <w:rsid w:val="009110AF"/>
    <w:rsid w:val="00911412"/>
    <w:rsid w:val="00911F70"/>
    <w:rsid w:val="00912FF3"/>
    <w:rsid w:val="00913DAC"/>
    <w:rsid w:val="00916248"/>
    <w:rsid w:val="00916FBB"/>
    <w:rsid w:val="0091741D"/>
    <w:rsid w:val="00920D68"/>
    <w:rsid w:val="00921B1C"/>
    <w:rsid w:val="00922C81"/>
    <w:rsid w:val="00924530"/>
    <w:rsid w:val="00924BD4"/>
    <w:rsid w:val="00925FE4"/>
    <w:rsid w:val="00926259"/>
    <w:rsid w:val="00926B09"/>
    <w:rsid w:val="00926BB2"/>
    <w:rsid w:val="009274A8"/>
    <w:rsid w:val="00927E92"/>
    <w:rsid w:val="0093091F"/>
    <w:rsid w:val="0093152D"/>
    <w:rsid w:val="009324DF"/>
    <w:rsid w:val="00933E46"/>
    <w:rsid w:val="0093423C"/>
    <w:rsid w:val="00934542"/>
    <w:rsid w:val="009358FC"/>
    <w:rsid w:val="00936053"/>
    <w:rsid w:val="00936986"/>
    <w:rsid w:val="00937A9E"/>
    <w:rsid w:val="00940CB8"/>
    <w:rsid w:val="00941506"/>
    <w:rsid w:val="009445B1"/>
    <w:rsid w:val="00944D44"/>
    <w:rsid w:val="009469D3"/>
    <w:rsid w:val="00950FFC"/>
    <w:rsid w:val="00952C1E"/>
    <w:rsid w:val="0095301E"/>
    <w:rsid w:val="00953EA3"/>
    <w:rsid w:val="00956294"/>
    <w:rsid w:val="00957977"/>
    <w:rsid w:val="00957F01"/>
    <w:rsid w:val="009618A9"/>
    <w:rsid w:val="00961CB3"/>
    <w:rsid w:val="0096292F"/>
    <w:rsid w:val="00962A4E"/>
    <w:rsid w:val="00962BFA"/>
    <w:rsid w:val="00963A9C"/>
    <w:rsid w:val="00964371"/>
    <w:rsid w:val="009643BD"/>
    <w:rsid w:val="0096550B"/>
    <w:rsid w:val="009666E8"/>
    <w:rsid w:val="00967893"/>
    <w:rsid w:val="009721FA"/>
    <w:rsid w:val="00973576"/>
    <w:rsid w:val="00973DD6"/>
    <w:rsid w:val="009745A6"/>
    <w:rsid w:val="00975861"/>
    <w:rsid w:val="009766EB"/>
    <w:rsid w:val="00977733"/>
    <w:rsid w:val="00980B33"/>
    <w:rsid w:val="00980E6D"/>
    <w:rsid w:val="00982305"/>
    <w:rsid w:val="009824E9"/>
    <w:rsid w:val="00982CA6"/>
    <w:rsid w:val="00982D01"/>
    <w:rsid w:val="00983717"/>
    <w:rsid w:val="009842F7"/>
    <w:rsid w:val="00984468"/>
    <w:rsid w:val="00984910"/>
    <w:rsid w:val="00984ABA"/>
    <w:rsid w:val="009863A9"/>
    <w:rsid w:val="00986D87"/>
    <w:rsid w:val="009934FE"/>
    <w:rsid w:val="00995FC4"/>
    <w:rsid w:val="00996ED4"/>
    <w:rsid w:val="009A03C9"/>
    <w:rsid w:val="009A0884"/>
    <w:rsid w:val="009A14F3"/>
    <w:rsid w:val="009A1B37"/>
    <w:rsid w:val="009A472A"/>
    <w:rsid w:val="009A4B18"/>
    <w:rsid w:val="009A520A"/>
    <w:rsid w:val="009A5884"/>
    <w:rsid w:val="009A67E8"/>
    <w:rsid w:val="009A7634"/>
    <w:rsid w:val="009B2114"/>
    <w:rsid w:val="009B2201"/>
    <w:rsid w:val="009B2766"/>
    <w:rsid w:val="009B3E75"/>
    <w:rsid w:val="009B40EB"/>
    <w:rsid w:val="009B4C3A"/>
    <w:rsid w:val="009B5AE1"/>
    <w:rsid w:val="009B7F58"/>
    <w:rsid w:val="009C1E58"/>
    <w:rsid w:val="009C4BC0"/>
    <w:rsid w:val="009C70D7"/>
    <w:rsid w:val="009C7C8A"/>
    <w:rsid w:val="009D079B"/>
    <w:rsid w:val="009D1F4F"/>
    <w:rsid w:val="009D2A3E"/>
    <w:rsid w:val="009D2F5A"/>
    <w:rsid w:val="009D5602"/>
    <w:rsid w:val="009D5BFA"/>
    <w:rsid w:val="009D5EBB"/>
    <w:rsid w:val="009D5FB1"/>
    <w:rsid w:val="009D663F"/>
    <w:rsid w:val="009D7581"/>
    <w:rsid w:val="009D7F6C"/>
    <w:rsid w:val="009E1C34"/>
    <w:rsid w:val="009E63AE"/>
    <w:rsid w:val="009E69D8"/>
    <w:rsid w:val="009F3CFC"/>
    <w:rsid w:val="009F5DC8"/>
    <w:rsid w:val="009F63A5"/>
    <w:rsid w:val="009F6F10"/>
    <w:rsid w:val="009F7EE9"/>
    <w:rsid w:val="00A0184E"/>
    <w:rsid w:val="00A05453"/>
    <w:rsid w:val="00A06119"/>
    <w:rsid w:val="00A0743C"/>
    <w:rsid w:val="00A0755A"/>
    <w:rsid w:val="00A1021F"/>
    <w:rsid w:val="00A10ED7"/>
    <w:rsid w:val="00A123A0"/>
    <w:rsid w:val="00A134C2"/>
    <w:rsid w:val="00A145D8"/>
    <w:rsid w:val="00A22C3F"/>
    <w:rsid w:val="00A24D93"/>
    <w:rsid w:val="00A250F8"/>
    <w:rsid w:val="00A25FF3"/>
    <w:rsid w:val="00A27215"/>
    <w:rsid w:val="00A3335B"/>
    <w:rsid w:val="00A33BCC"/>
    <w:rsid w:val="00A35FA2"/>
    <w:rsid w:val="00A36B7D"/>
    <w:rsid w:val="00A36D16"/>
    <w:rsid w:val="00A410A0"/>
    <w:rsid w:val="00A411C8"/>
    <w:rsid w:val="00A44C35"/>
    <w:rsid w:val="00A451D0"/>
    <w:rsid w:val="00A45B1C"/>
    <w:rsid w:val="00A45FA9"/>
    <w:rsid w:val="00A46034"/>
    <w:rsid w:val="00A503A7"/>
    <w:rsid w:val="00A50D35"/>
    <w:rsid w:val="00A51DAA"/>
    <w:rsid w:val="00A542C2"/>
    <w:rsid w:val="00A54586"/>
    <w:rsid w:val="00A5483C"/>
    <w:rsid w:val="00A54B4C"/>
    <w:rsid w:val="00A54C4D"/>
    <w:rsid w:val="00A55131"/>
    <w:rsid w:val="00A5644D"/>
    <w:rsid w:val="00A565A9"/>
    <w:rsid w:val="00A56C06"/>
    <w:rsid w:val="00A63432"/>
    <w:rsid w:val="00A637C7"/>
    <w:rsid w:val="00A63E5E"/>
    <w:rsid w:val="00A64FBB"/>
    <w:rsid w:val="00A6674A"/>
    <w:rsid w:val="00A67288"/>
    <w:rsid w:val="00A709B6"/>
    <w:rsid w:val="00A713D3"/>
    <w:rsid w:val="00A71479"/>
    <w:rsid w:val="00A71DA5"/>
    <w:rsid w:val="00A724AC"/>
    <w:rsid w:val="00A72D48"/>
    <w:rsid w:val="00A7397F"/>
    <w:rsid w:val="00A750C5"/>
    <w:rsid w:val="00A7748E"/>
    <w:rsid w:val="00A80ABC"/>
    <w:rsid w:val="00A81338"/>
    <w:rsid w:val="00A81FAB"/>
    <w:rsid w:val="00A82948"/>
    <w:rsid w:val="00A82EF8"/>
    <w:rsid w:val="00A83B13"/>
    <w:rsid w:val="00A86C68"/>
    <w:rsid w:val="00A903FE"/>
    <w:rsid w:val="00A912B9"/>
    <w:rsid w:val="00A92BB6"/>
    <w:rsid w:val="00A92C69"/>
    <w:rsid w:val="00A93864"/>
    <w:rsid w:val="00A95C60"/>
    <w:rsid w:val="00AA4BEF"/>
    <w:rsid w:val="00AA5AB5"/>
    <w:rsid w:val="00AA6A60"/>
    <w:rsid w:val="00AA6B93"/>
    <w:rsid w:val="00AA6E8F"/>
    <w:rsid w:val="00AB0891"/>
    <w:rsid w:val="00AB0D38"/>
    <w:rsid w:val="00AB2AB1"/>
    <w:rsid w:val="00AB43C9"/>
    <w:rsid w:val="00AB47D2"/>
    <w:rsid w:val="00AB5991"/>
    <w:rsid w:val="00AB7C78"/>
    <w:rsid w:val="00AC1BFF"/>
    <w:rsid w:val="00AC44B3"/>
    <w:rsid w:val="00AC62E9"/>
    <w:rsid w:val="00AC6A34"/>
    <w:rsid w:val="00AD01F3"/>
    <w:rsid w:val="00AD1DFD"/>
    <w:rsid w:val="00AD20FB"/>
    <w:rsid w:val="00AD3C6F"/>
    <w:rsid w:val="00AD3FBB"/>
    <w:rsid w:val="00AD41A5"/>
    <w:rsid w:val="00AD67BE"/>
    <w:rsid w:val="00AD6D0D"/>
    <w:rsid w:val="00AD79EE"/>
    <w:rsid w:val="00AE093D"/>
    <w:rsid w:val="00AE2295"/>
    <w:rsid w:val="00AE28D1"/>
    <w:rsid w:val="00AE29DF"/>
    <w:rsid w:val="00AE3F4B"/>
    <w:rsid w:val="00AE5097"/>
    <w:rsid w:val="00AE5EB5"/>
    <w:rsid w:val="00AE62AD"/>
    <w:rsid w:val="00AE6815"/>
    <w:rsid w:val="00AE6D26"/>
    <w:rsid w:val="00AE7DC8"/>
    <w:rsid w:val="00AF0F6B"/>
    <w:rsid w:val="00AF182C"/>
    <w:rsid w:val="00AF1926"/>
    <w:rsid w:val="00AF2ED3"/>
    <w:rsid w:val="00AF5D02"/>
    <w:rsid w:val="00AF6AEA"/>
    <w:rsid w:val="00AF71D9"/>
    <w:rsid w:val="00B00BB7"/>
    <w:rsid w:val="00B019B3"/>
    <w:rsid w:val="00B0482F"/>
    <w:rsid w:val="00B0483D"/>
    <w:rsid w:val="00B0518F"/>
    <w:rsid w:val="00B058A5"/>
    <w:rsid w:val="00B05DFC"/>
    <w:rsid w:val="00B11616"/>
    <w:rsid w:val="00B12212"/>
    <w:rsid w:val="00B12DD4"/>
    <w:rsid w:val="00B12EA7"/>
    <w:rsid w:val="00B13B34"/>
    <w:rsid w:val="00B13FE0"/>
    <w:rsid w:val="00B21192"/>
    <w:rsid w:val="00B23F4C"/>
    <w:rsid w:val="00B251B1"/>
    <w:rsid w:val="00B27727"/>
    <w:rsid w:val="00B27A78"/>
    <w:rsid w:val="00B31A41"/>
    <w:rsid w:val="00B3262B"/>
    <w:rsid w:val="00B32828"/>
    <w:rsid w:val="00B335EF"/>
    <w:rsid w:val="00B33649"/>
    <w:rsid w:val="00B34732"/>
    <w:rsid w:val="00B35649"/>
    <w:rsid w:val="00B3594D"/>
    <w:rsid w:val="00B35DE4"/>
    <w:rsid w:val="00B36AF7"/>
    <w:rsid w:val="00B36D1D"/>
    <w:rsid w:val="00B40F9F"/>
    <w:rsid w:val="00B43ACD"/>
    <w:rsid w:val="00B43D00"/>
    <w:rsid w:val="00B44F42"/>
    <w:rsid w:val="00B47863"/>
    <w:rsid w:val="00B51BA0"/>
    <w:rsid w:val="00B52887"/>
    <w:rsid w:val="00B5505A"/>
    <w:rsid w:val="00B555AD"/>
    <w:rsid w:val="00B57A87"/>
    <w:rsid w:val="00B61B79"/>
    <w:rsid w:val="00B62598"/>
    <w:rsid w:val="00B62A65"/>
    <w:rsid w:val="00B65723"/>
    <w:rsid w:val="00B66D82"/>
    <w:rsid w:val="00B70325"/>
    <w:rsid w:val="00B72A6A"/>
    <w:rsid w:val="00B744E2"/>
    <w:rsid w:val="00B83359"/>
    <w:rsid w:val="00B840F0"/>
    <w:rsid w:val="00B84F34"/>
    <w:rsid w:val="00B85D3A"/>
    <w:rsid w:val="00B8608B"/>
    <w:rsid w:val="00B86240"/>
    <w:rsid w:val="00B866A1"/>
    <w:rsid w:val="00B868AD"/>
    <w:rsid w:val="00B87862"/>
    <w:rsid w:val="00B8798D"/>
    <w:rsid w:val="00B90992"/>
    <w:rsid w:val="00B90C2B"/>
    <w:rsid w:val="00B91216"/>
    <w:rsid w:val="00B91653"/>
    <w:rsid w:val="00B94954"/>
    <w:rsid w:val="00B94EFD"/>
    <w:rsid w:val="00B95293"/>
    <w:rsid w:val="00B95766"/>
    <w:rsid w:val="00B95A75"/>
    <w:rsid w:val="00B96ABA"/>
    <w:rsid w:val="00B96BCD"/>
    <w:rsid w:val="00B9743A"/>
    <w:rsid w:val="00BA0F99"/>
    <w:rsid w:val="00BA2DAD"/>
    <w:rsid w:val="00BA49AD"/>
    <w:rsid w:val="00BA56AA"/>
    <w:rsid w:val="00BB1939"/>
    <w:rsid w:val="00BB1B20"/>
    <w:rsid w:val="00BB1FF8"/>
    <w:rsid w:val="00BB29D3"/>
    <w:rsid w:val="00BB4F90"/>
    <w:rsid w:val="00BB5270"/>
    <w:rsid w:val="00BB563A"/>
    <w:rsid w:val="00BB6E7B"/>
    <w:rsid w:val="00BB6F7D"/>
    <w:rsid w:val="00BB7298"/>
    <w:rsid w:val="00BB7C47"/>
    <w:rsid w:val="00BC067D"/>
    <w:rsid w:val="00BC1CA1"/>
    <w:rsid w:val="00BC5782"/>
    <w:rsid w:val="00BC6630"/>
    <w:rsid w:val="00BC664B"/>
    <w:rsid w:val="00BC746F"/>
    <w:rsid w:val="00BD00FB"/>
    <w:rsid w:val="00BD1380"/>
    <w:rsid w:val="00BD5267"/>
    <w:rsid w:val="00BD698D"/>
    <w:rsid w:val="00BD78F8"/>
    <w:rsid w:val="00BE7AE5"/>
    <w:rsid w:val="00BF015C"/>
    <w:rsid w:val="00BF282A"/>
    <w:rsid w:val="00BF32FB"/>
    <w:rsid w:val="00BF6375"/>
    <w:rsid w:val="00BF78BD"/>
    <w:rsid w:val="00BF78CE"/>
    <w:rsid w:val="00C00B05"/>
    <w:rsid w:val="00C02FC7"/>
    <w:rsid w:val="00C05465"/>
    <w:rsid w:val="00C0796C"/>
    <w:rsid w:val="00C1104B"/>
    <w:rsid w:val="00C127BD"/>
    <w:rsid w:val="00C132F5"/>
    <w:rsid w:val="00C15008"/>
    <w:rsid w:val="00C15CB9"/>
    <w:rsid w:val="00C17FC0"/>
    <w:rsid w:val="00C21874"/>
    <w:rsid w:val="00C21EFC"/>
    <w:rsid w:val="00C22519"/>
    <w:rsid w:val="00C22A90"/>
    <w:rsid w:val="00C234A4"/>
    <w:rsid w:val="00C25FBA"/>
    <w:rsid w:val="00C2677D"/>
    <w:rsid w:val="00C26861"/>
    <w:rsid w:val="00C27BE2"/>
    <w:rsid w:val="00C27C06"/>
    <w:rsid w:val="00C27CB7"/>
    <w:rsid w:val="00C30041"/>
    <w:rsid w:val="00C30BE8"/>
    <w:rsid w:val="00C321BA"/>
    <w:rsid w:val="00C33608"/>
    <w:rsid w:val="00C36031"/>
    <w:rsid w:val="00C36B81"/>
    <w:rsid w:val="00C36BB5"/>
    <w:rsid w:val="00C409AF"/>
    <w:rsid w:val="00C41B3A"/>
    <w:rsid w:val="00C42519"/>
    <w:rsid w:val="00C43B69"/>
    <w:rsid w:val="00C444B8"/>
    <w:rsid w:val="00C4509D"/>
    <w:rsid w:val="00C45656"/>
    <w:rsid w:val="00C45C07"/>
    <w:rsid w:val="00C46EA3"/>
    <w:rsid w:val="00C47BC4"/>
    <w:rsid w:val="00C50E99"/>
    <w:rsid w:val="00C53C23"/>
    <w:rsid w:val="00C54370"/>
    <w:rsid w:val="00C54FF0"/>
    <w:rsid w:val="00C56B2A"/>
    <w:rsid w:val="00C57A74"/>
    <w:rsid w:val="00C60687"/>
    <w:rsid w:val="00C613B4"/>
    <w:rsid w:val="00C616B8"/>
    <w:rsid w:val="00C61C2E"/>
    <w:rsid w:val="00C64915"/>
    <w:rsid w:val="00C64C03"/>
    <w:rsid w:val="00C66B98"/>
    <w:rsid w:val="00C6738F"/>
    <w:rsid w:val="00C67B61"/>
    <w:rsid w:val="00C7026E"/>
    <w:rsid w:val="00C71B3B"/>
    <w:rsid w:val="00C728EC"/>
    <w:rsid w:val="00C72C3C"/>
    <w:rsid w:val="00C73C41"/>
    <w:rsid w:val="00C74758"/>
    <w:rsid w:val="00C74841"/>
    <w:rsid w:val="00C74E72"/>
    <w:rsid w:val="00C7665D"/>
    <w:rsid w:val="00C76C5B"/>
    <w:rsid w:val="00C76E99"/>
    <w:rsid w:val="00C77272"/>
    <w:rsid w:val="00C809A7"/>
    <w:rsid w:val="00C81347"/>
    <w:rsid w:val="00C81F05"/>
    <w:rsid w:val="00C83576"/>
    <w:rsid w:val="00C845C2"/>
    <w:rsid w:val="00C8504E"/>
    <w:rsid w:val="00C8566D"/>
    <w:rsid w:val="00C8650D"/>
    <w:rsid w:val="00C91337"/>
    <w:rsid w:val="00C92D34"/>
    <w:rsid w:val="00C92EAB"/>
    <w:rsid w:val="00C955FA"/>
    <w:rsid w:val="00C961B3"/>
    <w:rsid w:val="00C96A4D"/>
    <w:rsid w:val="00C97AB0"/>
    <w:rsid w:val="00C97D2F"/>
    <w:rsid w:val="00CA0E14"/>
    <w:rsid w:val="00CA23D9"/>
    <w:rsid w:val="00CA292E"/>
    <w:rsid w:val="00CA39C9"/>
    <w:rsid w:val="00CA41B7"/>
    <w:rsid w:val="00CA6F8F"/>
    <w:rsid w:val="00CA6FA4"/>
    <w:rsid w:val="00CB12FD"/>
    <w:rsid w:val="00CB1581"/>
    <w:rsid w:val="00CB19F8"/>
    <w:rsid w:val="00CB1AE2"/>
    <w:rsid w:val="00CB1C8C"/>
    <w:rsid w:val="00CB3FA3"/>
    <w:rsid w:val="00CB4700"/>
    <w:rsid w:val="00CB4EA6"/>
    <w:rsid w:val="00CB6D49"/>
    <w:rsid w:val="00CB755E"/>
    <w:rsid w:val="00CC023A"/>
    <w:rsid w:val="00CC1D74"/>
    <w:rsid w:val="00CC69B9"/>
    <w:rsid w:val="00CC6A29"/>
    <w:rsid w:val="00CC6B95"/>
    <w:rsid w:val="00CC6CD3"/>
    <w:rsid w:val="00CC74A6"/>
    <w:rsid w:val="00CC7EA8"/>
    <w:rsid w:val="00CD0482"/>
    <w:rsid w:val="00CD12AB"/>
    <w:rsid w:val="00CD2C5B"/>
    <w:rsid w:val="00CD4FF5"/>
    <w:rsid w:val="00CD5DEA"/>
    <w:rsid w:val="00CD6AC7"/>
    <w:rsid w:val="00CD6E39"/>
    <w:rsid w:val="00CD6E5B"/>
    <w:rsid w:val="00CD6F05"/>
    <w:rsid w:val="00CD6F52"/>
    <w:rsid w:val="00CE0350"/>
    <w:rsid w:val="00CE0CF8"/>
    <w:rsid w:val="00CE0DA9"/>
    <w:rsid w:val="00CE1D64"/>
    <w:rsid w:val="00CE1EAA"/>
    <w:rsid w:val="00CE2700"/>
    <w:rsid w:val="00CE290C"/>
    <w:rsid w:val="00CE421E"/>
    <w:rsid w:val="00CE432F"/>
    <w:rsid w:val="00CE67EF"/>
    <w:rsid w:val="00CE6D1B"/>
    <w:rsid w:val="00CE6D72"/>
    <w:rsid w:val="00CF1DAC"/>
    <w:rsid w:val="00CF757D"/>
    <w:rsid w:val="00D01B77"/>
    <w:rsid w:val="00D01BC1"/>
    <w:rsid w:val="00D02C36"/>
    <w:rsid w:val="00D03AE4"/>
    <w:rsid w:val="00D03B6C"/>
    <w:rsid w:val="00D0450C"/>
    <w:rsid w:val="00D0555A"/>
    <w:rsid w:val="00D07246"/>
    <w:rsid w:val="00D077C8"/>
    <w:rsid w:val="00D078CC"/>
    <w:rsid w:val="00D07D2F"/>
    <w:rsid w:val="00D1217B"/>
    <w:rsid w:val="00D15EEC"/>
    <w:rsid w:val="00D1626C"/>
    <w:rsid w:val="00D164BB"/>
    <w:rsid w:val="00D17761"/>
    <w:rsid w:val="00D177C6"/>
    <w:rsid w:val="00D21290"/>
    <w:rsid w:val="00D2399C"/>
    <w:rsid w:val="00D25C25"/>
    <w:rsid w:val="00D25F5E"/>
    <w:rsid w:val="00D26F5C"/>
    <w:rsid w:val="00D3543D"/>
    <w:rsid w:val="00D367EF"/>
    <w:rsid w:val="00D3741C"/>
    <w:rsid w:val="00D37E5B"/>
    <w:rsid w:val="00D40941"/>
    <w:rsid w:val="00D41FAD"/>
    <w:rsid w:val="00D42284"/>
    <w:rsid w:val="00D428DF"/>
    <w:rsid w:val="00D438FD"/>
    <w:rsid w:val="00D44F14"/>
    <w:rsid w:val="00D44FB5"/>
    <w:rsid w:val="00D467D9"/>
    <w:rsid w:val="00D50B53"/>
    <w:rsid w:val="00D50EB5"/>
    <w:rsid w:val="00D515A8"/>
    <w:rsid w:val="00D517CC"/>
    <w:rsid w:val="00D521D2"/>
    <w:rsid w:val="00D52CFD"/>
    <w:rsid w:val="00D548A8"/>
    <w:rsid w:val="00D55141"/>
    <w:rsid w:val="00D558E7"/>
    <w:rsid w:val="00D56916"/>
    <w:rsid w:val="00D56FBB"/>
    <w:rsid w:val="00D6049B"/>
    <w:rsid w:val="00D619EC"/>
    <w:rsid w:val="00D62656"/>
    <w:rsid w:val="00D63A8B"/>
    <w:rsid w:val="00D644E2"/>
    <w:rsid w:val="00D648C1"/>
    <w:rsid w:val="00D64A9F"/>
    <w:rsid w:val="00D64AB9"/>
    <w:rsid w:val="00D64DB7"/>
    <w:rsid w:val="00D64E0D"/>
    <w:rsid w:val="00D64E9C"/>
    <w:rsid w:val="00D656BA"/>
    <w:rsid w:val="00D6575D"/>
    <w:rsid w:val="00D65907"/>
    <w:rsid w:val="00D65E74"/>
    <w:rsid w:val="00D664D3"/>
    <w:rsid w:val="00D70DCE"/>
    <w:rsid w:val="00D73810"/>
    <w:rsid w:val="00D73B65"/>
    <w:rsid w:val="00D74476"/>
    <w:rsid w:val="00D7780D"/>
    <w:rsid w:val="00D807A3"/>
    <w:rsid w:val="00D81BEC"/>
    <w:rsid w:val="00D82632"/>
    <w:rsid w:val="00D83BE5"/>
    <w:rsid w:val="00D83F12"/>
    <w:rsid w:val="00D85AB7"/>
    <w:rsid w:val="00D85E77"/>
    <w:rsid w:val="00D87665"/>
    <w:rsid w:val="00D90224"/>
    <w:rsid w:val="00D90AA5"/>
    <w:rsid w:val="00D915CE"/>
    <w:rsid w:val="00D92635"/>
    <w:rsid w:val="00D930DB"/>
    <w:rsid w:val="00D934CD"/>
    <w:rsid w:val="00D9455E"/>
    <w:rsid w:val="00D94AC6"/>
    <w:rsid w:val="00D94E6D"/>
    <w:rsid w:val="00D97D5F"/>
    <w:rsid w:val="00D97FF3"/>
    <w:rsid w:val="00DA2CD6"/>
    <w:rsid w:val="00DA38E5"/>
    <w:rsid w:val="00DA3AC9"/>
    <w:rsid w:val="00DA438C"/>
    <w:rsid w:val="00DA4BDB"/>
    <w:rsid w:val="00DA7730"/>
    <w:rsid w:val="00DB134E"/>
    <w:rsid w:val="00DB3CEA"/>
    <w:rsid w:val="00DB3D4D"/>
    <w:rsid w:val="00DB3D59"/>
    <w:rsid w:val="00DB5580"/>
    <w:rsid w:val="00DB5D3C"/>
    <w:rsid w:val="00DB6557"/>
    <w:rsid w:val="00DB6A2B"/>
    <w:rsid w:val="00DB7DE2"/>
    <w:rsid w:val="00DC157F"/>
    <w:rsid w:val="00DD1A45"/>
    <w:rsid w:val="00DD1BE9"/>
    <w:rsid w:val="00DD31BD"/>
    <w:rsid w:val="00DD411B"/>
    <w:rsid w:val="00DD41D9"/>
    <w:rsid w:val="00DD64F9"/>
    <w:rsid w:val="00DD76B2"/>
    <w:rsid w:val="00DE35CA"/>
    <w:rsid w:val="00DE5F5A"/>
    <w:rsid w:val="00DE674B"/>
    <w:rsid w:val="00DF0583"/>
    <w:rsid w:val="00DF0B5B"/>
    <w:rsid w:val="00DF1498"/>
    <w:rsid w:val="00DF37CA"/>
    <w:rsid w:val="00DF3E8C"/>
    <w:rsid w:val="00DF422C"/>
    <w:rsid w:val="00DF4265"/>
    <w:rsid w:val="00DF52C3"/>
    <w:rsid w:val="00DF5C41"/>
    <w:rsid w:val="00DF5D91"/>
    <w:rsid w:val="00DF5F4F"/>
    <w:rsid w:val="00DF7EAA"/>
    <w:rsid w:val="00E04351"/>
    <w:rsid w:val="00E05747"/>
    <w:rsid w:val="00E0679F"/>
    <w:rsid w:val="00E1082C"/>
    <w:rsid w:val="00E10EDF"/>
    <w:rsid w:val="00E11498"/>
    <w:rsid w:val="00E149AB"/>
    <w:rsid w:val="00E14E61"/>
    <w:rsid w:val="00E15C8B"/>
    <w:rsid w:val="00E172B1"/>
    <w:rsid w:val="00E20665"/>
    <w:rsid w:val="00E223ED"/>
    <w:rsid w:val="00E24292"/>
    <w:rsid w:val="00E2572C"/>
    <w:rsid w:val="00E25C7C"/>
    <w:rsid w:val="00E32B24"/>
    <w:rsid w:val="00E32CD1"/>
    <w:rsid w:val="00E37598"/>
    <w:rsid w:val="00E411C6"/>
    <w:rsid w:val="00E41361"/>
    <w:rsid w:val="00E41A01"/>
    <w:rsid w:val="00E432C6"/>
    <w:rsid w:val="00E43C3A"/>
    <w:rsid w:val="00E4404E"/>
    <w:rsid w:val="00E46E22"/>
    <w:rsid w:val="00E46E6A"/>
    <w:rsid w:val="00E515F7"/>
    <w:rsid w:val="00E52FF5"/>
    <w:rsid w:val="00E55A28"/>
    <w:rsid w:val="00E55E5E"/>
    <w:rsid w:val="00E55EA8"/>
    <w:rsid w:val="00E566C8"/>
    <w:rsid w:val="00E57A9B"/>
    <w:rsid w:val="00E60C36"/>
    <w:rsid w:val="00E6360C"/>
    <w:rsid w:val="00E65A37"/>
    <w:rsid w:val="00E66B13"/>
    <w:rsid w:val="00E70968"/>
    <w:rsid w:val="00E71357"/>
    <w:rsid w:val="00E756FB"/>
    <w:rsid w:val="00E75DD9"/>
    <w:rsid w:val="00E77661"/>
    <w:rsid w:val="00E80603"/>
    <w:rsid w:val="00E813C7"/>
    <w:rsid w:val="00E82E4F"/>
    <w:rsid w:val="00E83778"/>
    <w:rsid w:val="00E83C04"/>
    <w:rsid w:val="00E84AA8"/>
    <w:rsid w:val="00E85124"/>
    <w:rsid w:val="00E8699D"/>
    <w:rsid w:val="00E8718B"/>
    <w:rsid w:val="00E904B2"/>
    <w:rsid w:val="00E90D82"/>
    <w:rsid w:val="00E90E6F"/>
    <w:rsid w:val="00E913FC"/>
    <w:rsid w:val="00E94350"/>
    <w:rsid w:val="00E96549"/>
    <w:rsid w:val="00E97129"/>
    <w:rsid w:val="00E97563"/>
    <w:rsid w:val="00E97E16"/>
    <w:rsid w:val="00EA02CD"/>
    <w:rsid w:val="00EA10D8"/>
    <w:rsid w:val="00EA2396"/>
    <w:rsid w:val="00EA4420"/>
    <w:rsid w:val="00EA4B4C"/>
    <w:rsid w:val="00EA5050"/>
    <w:rsid w:val="00EB0403"/>
    <w:rsid w:val="00EB2658"/>
    <w:rsid w:val="00EB344A"/>
    <w:rsid w:val="00EB59F8"/>
    <w:rsid w:val="00EB640D"/>
    <w:rsid w:val="00EB6CCB"/>
    <w:rsid w:val="00EB712F"/>
    <w:rsid w:val="00EB7A8B"/>
    <w:rsid w:val="00EB7C14"/>
    <w:rsid w:val="00EC0C66"/>
    <w:rsid w:val="00EC245D"/>
    <w:rsid w:val="00EC32C9"/>
    <w:rsid w:val="00EC3B9D"/>
    <w:rsid w:val="00EC4CFC"/>
    <w:rsid w:val="00EC6482"/>
    <w:rsid w:val="00ED0133"/>
    <w:rsid w:val="00ED0EC0"/>
    <w:rsid w:val="00ED1DA6"/>
    <w:rsid w:val="00ED47D8"/>
    <w:rsid w:val="00ED7AF7"/>
    <w:rsid w:val="00EE02C7"/>
    <w:rsid w:val="00EE08E9"/>
    <w:rsid w:val="00EE3BB2"/>
    <w:rsid w:val="00EE52BD"/>
    <w:rsid w:val="00EE55FB"/>
    <w:rsid w:val="00EE608A"/>
    <w:rsid w:val="00EE693D"/>
    <w:rsid w:val="00EE6ACD"/>
    <w:rsid w:val="00EE6E09"/>
    <w:rsid w:val="00EE7500"/>
    <w:rsid w:val="00EE7634"/>
    <w:rsid w:val="00EF1DC2"/>
    <w:rsid w:val="00EF222C"/>
    <w:rsid w:val="00EF27F6"/>
    <w:rsid w:val="00EF30B6"/>
    <w:rsid w:val="00EF33A1"/>
    <w:rsid w:val="00EF451F"/>
    <w:rsid w:val="00F01714"/>
    <w:rsid w:val="00F0324C"/>
    <w:rsid w:val="00F03F19"/>
    <w:rsid w:val="00F050FA"/>
    <w:rsid w:val="00F05A22"/>
    <w:rsid w:val="00F05EDE"/>
    <w:rsid w:val="00F06027"/>
    <w:rsid w:val="00F064F5"/>
    <w:rsid w:val="00F06A89"/>
    <w:rsid w:val="00F0748A"/>
    <w:rsid w:val="00F07956"/>
    <w:rsid w:val="00F07E6C"/>
    <w:rsid w:val="00F10947"/>
    <w:rsid w:val="00F109BD"/>
    <w:rsid w:val="00F10D0A"/>
    <w:rsid w:val="00F12F4F"/>
    <w:rsid w:val="00F131AE"/>
    <w:rsid w:val="00F150FB"/>
    <w:rsid w:val="00F171DE"/>
    <w:rsid w:val="00F223BB"/>
    <w:rsid w:val="00F22C28"/>
    <w:rsid w:val="00F22D3F"/>
    <w:rsid w:val="00F23AD6"/>
    <w:rsid w:val="00F25F88"/>
    <w:rsid w:val="00F2711A"/>
    <w:rsid w:val="00F27D19"/>
    <w:rsid w:val="00F27E17"/>
    <w:rsid w:val="00F31923"/>
    <w:rsid w:val="00F31F79"/>
    <w:rsid w:val="00F32429"/>
    <w:rsid w:val="00F32B34"/>
    <w:rsid w:val="00F32D98"/>
    <w:rsid w:val="00F34141"/>
    <w:rsid w:val="00F3499E"/>
    <w:rsid w:val="00F37899"/>
    <w:rsid w:val="00F378D0"/>
    <w:rsid w:val="00F40104"/>
    <w:rsid w:val="00F418C6"/>
    <w:rsid w:val="00F420F0"/>
    <w:rsid w:val="00F43ECA"/>
    <w:rsid w:val="00F44132"/>
    <w:rsid w:val="00F5114A"/>
    <w:rsid w:val="00F52839"/>
    <w:rsid w:val="00F539D1"/>
    <w:rsid w:val="00F53D0A"/>
    <w:rsid w:val="00F54543"/>
    <w:rsid w:val="00F548C9"/>
    <w:rsid w:val="00F55618"/>
    <w:rsid w:val="00F5718A"/>
    <w:rsid w:val="00F57E42"/>
    <w:rsid w:val="00F603CA"/>
    <w:rsid w:val="00F60761"/>
    <w:rsid w:val="00F60929"/>
    <w:rsid w:val="00F61DC0"/>
    <w:rsid w:val="00F6405C"/>
    <w:rsid w:val="00F66EBA"/>
    <w:rsid w:val="00F70CD3"/>
    <w:rsid w:val="00F72C27"/>
    <w:rsid w:val="00F7359E"/>
    <w:rsid w:val="00F73602"/>
    <w:rsid w:val="00F74BA3"/>
    <w:rsid w:val="00F7576B"/>
    <w:rsid w:val="00F77075"/>
    <w:rsid w:val="00F81696"/>
    <w:rsid w:val="00F81992"/>
    <w:rsid w:val="00F82541"/>
    <w:rsid w:val="00F827AF"/>
    <w:rsid w:val="00F85AA2"/>
    <w:rsid w:val="00F85E3C"/>
    <w:rsid w:val="00F85FD4"/>
    <w:rsid w:val="00F864A6"/>
    <w:rsid w:val="00F86C38"/>
    <w:rsid w:val="00F90508"/>
    <w:rsid w:val="00F91F15"/>
    <w:rsid w:val="00F929F8"/>
    <w:rsid w:val="00F94327"/>
    <w:rsid w:val="00F94B5E"/>
    <w:rsid w:val="00F950E4"/>
    <w:rsid w:val="00F959D7"/>
    <w:rsid w:val="00F9733D"/>
    <w:rsid w:val="00FA0EF4"/>
    <w:rsid w:val="00FA44EB"/>
    <w:rsid w:val="00FA5A1E"/>
    <w:rsid w:val="00FA76D1"/>
    <w:rsid w:val="00FB2867"/>
    <w:rsid w:val="00FB3594"/>
    <w:rsid w:val="00FB6003"/>
    <w:rsid w:val="00FB74DD"/>
    <w:rsid w:val="00FB78A4"/>
    <w:rsid w:val="00FC052D"/>
    <w:rsid w:val="00FC056A"/>
    <w:rsid w:val="00FC116B"/>
    <w:rsid w:val="00FC122E"/>
    <w:rsid w:val="00FC16E9"/>
    <w:rsid w:val="00FC1C8D"/>
    <w:rsid w:val="00FC3701"/>
    <w:rsid w:val="00FC3CB5"/>
    <w:rsid w:val="00FC3D8B"/>
    <w:rsid w:val="00FC6D17"/>
    <w:rsid w:val="00FC7989"/>
    <w:rsid w:val="00FD0092"/>
    <w:rsid w:val="00FD1E12"/>
    <w:rsid w:val="00FD457E"/>
    <w:rsid w:val="00FE0007"/>
    <w:rsid w:val="00FE35A2"/>
    <w:rsid w:val="00FE3A6E"/>
    <w:rsid w:val="00FE4F15"/>
    <w:rsid w:val="00FE6305"/>
    <w:rsid w:val="00FE69FE"/>
    <w:rsid w:val="00FE6F01"/>
    <w:rsid w:val="00FE7CF8"/>
    <w:rsid w:val="00FF07D7"/>
    <w:rsid w:val="00FF1D41"/>
    <w:rsid w:val="00FF401D"/>
    <w:rsid w:val="00FF4913"/>
    <w:rsid w:val="00FF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A7A0"/>
  <w15:docId w15:val="{F2AB20F4-7E27-48BC-A2E7-F2AEDBEC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5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F5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75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1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F519E"/>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D6AC7"/>
    <w:pPr>
      <w:ind w:left="720"/>
      <w:contextualSpacing/>
    </w:pPr>
  </w:style>
  <w:style w:type="character" w:customStyle="1" w:styleId="30">
    <w:name w:val="Заголовок 3 Знак"/>
    <w:basedOn w:val="a0"/>
    <w:link w:val="3"/>
    <w:uiPriority w:val="9"/>
    <w:rsid w:val="00E97563"/>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145B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Hyperlink"/>
    <w:basedOn w:val="a0"/>
    <w:uiPriority w:val="99"/>
    <w:semiHidden/>
    <w:unhideWhenUsed/>
    <w:rsid w:val="00145BEB"/>
    <w:rPr>
      <w:color w:val="0000FF"/>
      <w:u w:val="single"/>
    </w:rPr>
  </w:style>
  <w:style w:type="character" w:styleId="a6">
    <w:name w:val="Strong"/>
    <w:basedOn w:val="a0"/>
    <w:uiPriority w:val="22"/>
    <w:qFormat/>
    <w:rsid w:val="00145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46050.1000" TargetMode="External"/><Relationship Id="rId5" Type="http://schemas.openxmlformats.org/officeDocument/2006/relationships/hyperlink" Target="garantf1://120919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3412</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dc:creator>
  <cp:keywords/>
  <dc:description/>
  <cp:lastModifiedBy>Валерия Филинович</cp:lastModifiedBy>
  <cp:revision>5</cp:revision>
  <dcterms:created xsi:type="dcterms:W3CDTF">2018-10-25T09:57:00Z</dcterms:created>
  <dcterms:modified xsi:type="dcterms:W3CDTF">2018-10-26T11:17:00Z</dcterms:modified>
</cp:coreProperties>
</file>