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Договор целевого займа между двумя физическими лицами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(Общая форма)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ДОГОВОР ЗАЙМА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г. Москва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“___</w:t>
      </w:r>
      <w:proofErr w:type="gram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_”_</w:t>
      </w:r>
      <w:proofErr w:type="gram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___________ 200__ г.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Гр. __________________________________________________________,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(Ф.И.О., паспортные данные физического лица)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именуемый в дальнейшем “Займодавец”, с одной стороны и гр. ______________________________________________________, именуемый в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(Ф.И.О., паспортные данные физического лица)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дальнейшем “Заемщик”, с другой стороны, заключили настоящий договор о нижеследующем: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1. ПРЕДМЕТ ДОГОВОРА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1.1. Согласно настоящему договору Займодавец передает в собственность Заемщику денежные средства в сумме, эквивалентной __________________________________________________________________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(сумма цифрами и прописью)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долларов США, а Заемщик обязуется возвратить Займодавцу такую же сумму денег.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1.2. Указанная сумма передается Займодавцем Заемщику в рублях по курсу ЦБ РФ на день заключения настоящего договора.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1.3. Согласно настоящему договору сумма займа используется Заемщиком для целей строительства жилого дома общей площадью _______________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lastRenderedPageBreak/>
        <w:t>на земельном участке, расположенном по адресу: ______________________________________, принадлежащем Заемщику на праве _____________________.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Указанный земельный участок имеет площадь ______________, кадастровый номер_________________, 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__________________________________________________________________.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(указать иные данные, содержащиеся в документах на земельный участок)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1.4. Настоящий договор займа является беспроцентным.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2. ПРАВА И ОБЯЗАННОСТИ СТОРОН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val="ru-RU"/>
        </w:rPr>
        <w:t>2.1. Права и обязанности Займодавца: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2.1.1. Займодавец обязан одновременно с подписанием настоящего договора передать Заемщику сумму займа путем вручения ему денежных средств в наличной форме или перечисления суммы займа на счет, указанный Заемщиком.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2.1.2. Займодавец вправе осуществлять контроль за целевым использованием суммы займа, в том числе путем ознакомления с финансовой, строительной, технической и иной документацией Заемщика.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u w:val="single"/>
          <w:lang w:val="ru-RU"/>
        </w:rPr>
        <w:t>2.2. Права и обязанности Заемщика: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2.2.1. Заемщик обязан возвратить Займодавцу сумму займа в срок не позднее ______ дней с момента окончания строительства</w:t>
      </w:r>
      <w:bookmarkStart w:id="1" w:name="_ftnref1"/>
      <w:bookmarkEnd w:id="1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путем вручения Займодавцу денежных средств в наличной форме или перечисления суммы займа на указанный им счет.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2.2.2. Заемщик обязан обеспечить Займодавцу возможность осуществления контроля за целевым использованием суммы займа.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2.2.3. В случае передачи суммы займа от Займодавца Заемщику в наличной форме, в подтверждение выполнения Займодавцем его обязанности по передаче суммы займа Заемщик обязан выдать Займодавцу расписку в получении суммы займа одновременно с подписанием настоящего договора и передачей денег.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lastRenderedPageBreak/>
        <w:t>2.2.4. Заемщик вправе с согласия Займодавца возвратить ему сумму займа досрочно.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3.</w:t>
      </w: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     </w:t>
      </w: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ОТВЕТСТВЕННОСТЬ СТОРОН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3.1. Стороны несут ответственность за неисполнение или ненадлежащее исполнение своих обязательств по настоящему договору в установленном действующим законодательством порядке.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4. ИНЫЕ УСЛОВИЯ ДОГОВОРА.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4.2. Все вопросы, не урегулированные настоящим договором. Регулируются действующим законодательством РФ,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4.3. Все изменения и дополнения к настоящему договору действительны только в том случае, если они совершены в письменном виде и подписаны обеими сторонами.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4.4. Стороны обязуются прикладывать все усилия, чтобы устранить разногласия, которые могут возникнуть в связи с исполнением условий настоящего договора исключительно путем переговоров.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4.5. При невозможности устранить разногласия путем переговоров споры разрешаются в Арбитражном суде г. Москвы в порядке, предусмотренном законодательством РФ.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5.</w:t>
      </w: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     </w:t>
      </w: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ПОДПИСИ СТОРОН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Займодавец: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Заемщик: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Расписка в получении займа (общая форма)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РАСПИСКА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г. Москва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"___"________ 200_ года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Я, ___________________________________________________________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(Заемщик)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получил от _______________________________________________________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(Заимодавец)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по договору займа от “__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_”_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_________200_ г. взаймы денежную сумму в размере __________________________________________________________ 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Заимодавец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: ______________        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Заемщик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: 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CB5FA0" w:rsidRPr="00CB5FA0" w:rsidRDefault="00CB5FA0" w:rsidP="00CB5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br w:type="textWrapping" w:clear="all"/>
      </w:r>
    </w:p>
    <w:p w:rsidR="00CB5FA0" w:rsidRPr="00CB5FA0" w:rsidRDefault="00CB5FA0" w:rsidP="00CB5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pict>
          <v:rect id="_x0000_i1043" style="width:77.8pt;height:.6pt" o:hrpct="330" o:hrstd="t" o:hr="t" fillcolor="#a0a0a0" stroked="f"/>
        </w:pic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bookmarkStart w:id="2" w:name="_ftn1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Варианты: 1) указать конкретную дату возврата;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2) “в срок не позднее 30 дней с момента письменного требования Займодавца”.</w:t>
      </w:r>
    </w:p>
    <w:p w:rsidR="00CB5FA0" w:rsidRPr="00CB5FA0" w:rsidRDefault="00CB5FA0" w:rsidP="00CB5F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ил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��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�o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�m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6.2. Досрочно расторгнуть настоящий Договор, произведя полное погашение ссуды.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7. Погашение ссуды осуществляется путем перечисления Заемщиком денежных средств на бюджетный счет Миграционной службы или по заявлению Заемщика - путем списания суммы взноса со счета по вкладу, удержания из заработной платы, платежей по социальным трансфертам и иных источников дохода Заемщика или совершеннолетних членов его семьи, указанных в настоящем Договоре. При этом услуги по перечислению средств оплачиваются отправителем.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8. Срок действия настоящего Договора устанавливается со дня его заключения до дня полного возврата ссуды.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lastRenderedPageBreak/>
        <w:t>9. Изменения в настоящий Договор вносятся дополнительными соглашениями между Миграционной службой и Заемщиком. После их подписания сторонами дополнительные соглашения становятся неотъемлемой частью настоящего Договора.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10. Наряду с условиями, предусмотренными настоящим Договором, при его исполнении стороны руководствуются действующим законодательством.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11. Поручители несут солидарную с Заемщиком ответственность при несвоевременном погашении ссуды или ее части.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12. Совершеннолетние члены семьи Заемщика несут солидарную ответственность за своевременный возврат ссуды.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13. Прочие условия: __________________________________________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14. Настоящий Договор составлен в двух имеющих равную силу экземплярах, один из которых хранится в Миграционной службе, а другой выдается на руки Заемщику.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МИГРАЦИОННАЯ СЛУЖБА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ЗАЕМЩИК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(подпись руководителя, </w:t>
      </w:r>
      <w:proofErr w:type="gram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печать)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(подпись)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Почтовый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адрес: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Почтовый адрес: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Банковские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реквизиты: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паспорт или иной заменяющий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его документ 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серия ________ № 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когда и кем выдан 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Приложение к Договору № ___ от "__" _____________ г.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о предоставлении вынужденным переселенцам долговременной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беспроцентной возвратной ссуды на строительство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right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(приобретение, ремонт) жилья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ГРАФИК ВОЗВРАТА ССУДЫ ЗАЕМЩИКОМ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_______________________________________________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                                          (</w:t>
      </w:r>
      <w:proofErr w:type="spell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фамилия</w:t>
      </w:r>
      <w:proofErr w:type="spell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имя</w:t>
      </w:r>
      <w:proofErr w:type="spell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отчество</w:t>
      </w:r>
      <w:proofErr w:type="spell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84"/>
        <w:gridCol w:w="1272"/>
      </w:tblGrid>
      <w:tr w:rsidR="00CB5FA0" w:rsidRPr="00CB5FA0" w:rsidTr="00CB5FA0"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Годы</w:t>
            </w:r>
            <w:proofErr w:type="spellEnd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платежа</w:t>
            </w:r>
            <w:proofErr w:type="spellEnd"/>
          </w:p>
        </w:tc>
        <w:tc>
          <w:tcPr>
            <w:tcW w:w="5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Сумма</w:t>
            </w:r>
            <w:proofErr w:type="spellEnd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платежей</w:t>
            </w:r>
            <w:proofErr w:type="spellEnd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срокам</w:t>
            </w:r>
            <w:proofErr w:type="spellEnd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погашения</w:t>
            </w:r>
            <w:proofErr w:type="spellEnd"/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  <w:t>Сумма годового платежа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  <w:t>(млн. руб.)</w:t>
            </w:r>
          </w:p>
        </w:tc>
      </w:tr>
      <w:tr w:rsidR="00CB5FA0" w:rsidRPr="00CB5FA0" w:rsidTr="00CB5FA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I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II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III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IV</w:t>
            </w:r>
          </w:p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A0" w:rsidRPr="00CB5FA0" w:rsidRDefault="00CB5FA0" w:rsidP="00CB5FA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</w:p>
        </w:tc>
      </w:tr>
      <w:tr w:rsidR="00CB5FA0" w:rsidRPr="00CB5FA0" w:rsidTr="00CB5FA0"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FA0" w:rsidRPr="00CB5FA0" w:rsidRDefault="00CB5FA0" w:rsidP="00CB5FA0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</w:pPr>
            <w:r w:rsidRPr="00CB5FA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        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Заемщик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        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Руководитель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территориального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органа</w:t>
      </w:r>
      <w:proofErr w:type="spellEnd"/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 __________________                 ____________________________________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t>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(</w:t>
      </w:r>
      <w:proofErr w:type="gram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подпись)   </w:t>
      </w:r>
      <w:proofErr w:type="gram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 (</w:t>
      </w:r>
      <w:proofErr w:type="spell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подпись</w:t>
      </w:r>
      <w:proofErr w:type="spell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  М.П.</w:t>
      </w:r>
    </w:p>
    <w:p w:rsidR="00CB5FA0" w:rsidRPr="00CB5FA0" w:rsidRDefault="00CB5FA0" w:rsidP="00CB5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br w:type="textWrapping" w:clear="all"/>
      </w:r>
    </w:p>
    <w:p w:rsidR="00CB5FA0" w:rsidRPr="00CB5FA0" w:rsidRDefault="00CB5FA0" w:rsidP="00CB5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pict>
          <v:rect id="_x0000_i1044" style="width:77.8pt;height:.6pt" o:hrpct="330" o:hrstd="t" o:hr="t" fillcolor="#a0a0a0" stroked="f"/>
        </w:pic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Документ составлен в соответствии с приложением № 4 к приказу ФМС России от 12 марта 1997 г.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№ 13.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stifyI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>#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h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�m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/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>%'&gt;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6.3. Банк России вправе без распоряжения Банка списывать с его корреспондентского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счета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сумму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>задолженности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настоящему Договору инкассовым поручением, выписываемым 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(наименование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_____________________________________________, в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порядке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очередности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,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расчетного подразделения Банка России)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установленной законодательством.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6.4. 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6.5. Все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на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то лицами обеих Сторон и являются его неотъемлемой частью. Все Уведомления, направляемые Банком России Банку в соответствии с настоящим Договором, также являются его неотъемлемой частью.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6.6. Настоящий Договор составлен в двух экземплярах, имеющих одинаковую юридическую силу, по одному для каждой из Сторон.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val="ru-RU"/>
        </w:rPr>
        <w:t>7. Адреса и реквизиты Сторон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Банк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России: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Банк: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lastRenderedPageBreak/>
        <w:t>________________________________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________________________________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(почтовый адрес, телефон, </w:t>
      </w:r>
      <w:proofErr w:type="gram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факс,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(почтовый адрес, телефон, факс,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e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-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mail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, регистрационный номер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e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-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mail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, регистрационный номер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Банка, корреспондентский счет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Банка, корреспондентский счет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N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, БИК 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N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и др. реквизиты </w:t>
      </w:r>
      <w:proofErr w:type="gramStart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Банка)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</w:t>
      </w:r>
      <w:proofErr w:type="gramEnd"/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N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, БИК 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N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и др. реквизиты Банка)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Подпись уполномоченного лица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Подпись уполномоченного лица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Банка России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Банка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(Ф.И.О.)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(Ф.И.О.)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________________________________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Главный бухгалтер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               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Главный бухгалтер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</w:pP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(Ф.И.О.)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val="ru-RU"/>
        </w:rPr>
        <w:t>(Ф.И.О.)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________________________________  ________________________________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                   М.П.                                                             М.П.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</w:p>
    <w:p w:rsidR="00CB5FA0" w:rsidRPr="00CB5FA0" w:rsidRDefault="00CB5FA0" w:rsidP="00CB5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lastRenderedPageBreak/>
        <w:br w:type="textWrapping" w:clear="all"/>
      </w:r>
    </w:p>
    <w:p w:rsidR="00CB5FA0" w:rsidRPr="00CB5FA0" w:rsidRDefault="00CB5FA0" w:rsidP="00CB5F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pict>
          <v:rect id="_x0000_i1045" style="width:77.8pt;height:.6pt" o:hrpct="330" o:hrstd="t" o:hr="t" fillcolor="#a0a0a0" stroked="f"/>
        </w:pict>
      </w:r>
    </w:p>
    <w:bookmarkEnd w:id="2"/>
    <w:p w:rsidR="00CB5FA0" w:rsidRPr="00CB5FA0" w:rsidRDefault="00CB5FA0" w:rsidP="00CB5FA0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Документ составлен в соответствии с приложением 1 к Временному положению о порядке предоставления и погашения обеспеченного кредита Банка </w:t>
      </w:r>
      <w:proofErr w:type="gram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России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 </w:t>
      </w: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банкам</w:t>
      </w:r>
      <w:proofErr w:type="gram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-агентам,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олсуществляющим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>креджитование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lang w:val="ru-RU"/>
        </w:rPr>
        <w:t xml:space="preserve"> сельскохозяйственных товаропроизводителей или организаций агропромышленного комплекса в соответствии с постановлениями Правительства Российской Федерации, утв.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Банком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России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от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13 </w:t>
      </w:r>
      <w:proofErr w:type="spellStart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>апреля</w:t>
      </w:r>
      <w:proofErr w:type="spellEnd"/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1999 г. № 74-П.</w:t>
      </w:r>
    </w:p>
    <w:p w:rsidR="004D5844" w:rsidRPr="00CB5FA0" w:rsidRDefault="00CB5FA0" w:rsidP="00CB5FA0">
      <w:pPr>
        <w:rPr>
          <w:color w:val="000000" w:themeColor="text1"/>
          <w:sz w:val="24"/>
          <w:szCs w:val="24"/>
        </w:rPr>
      </w:pPr>
      <w:r w:rsidRPr="00CB5FA0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/>
        </w:rPr>
        <w:t> </w:t>
      </w:r>
    </w:p>
    <w:sectPr w:rsidR="004D5844" w:rsidRPr="00CB5F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64"/>
    <w:multiLevelType w:val="multilevel"/>
    <w:tmpl w:val="4574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171A"/>
    <w:multiLevelType w:val="multilevel"/>
    <w:tmpl w:val="0558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643BC"/>
    <w:multiLevelType w:val="multilevel"/>
    <w:tmpl w:val="A924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60CCB"/>
    <w:multiLevelType w:val="multilevel"/>
    <w:tmpl w:val="F06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12448"/>
    <w:multiLevelType w:val="multilevel"/>
    <w:tmpl w:val="163441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A437D"/>
    <w:multiLevelType w:val="multilevel"/>
    <w:tmpl w:val="913E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D0"/>
    <w:rsid w:val="004D5844"/>
    <w:rsid w:val="00680BD0"/>
    <w:rsid w:val="00C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E439-B504-419A-9EB7-39FCABC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B5FA0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5F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FA0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B5FA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5FA0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semiHidden/>
    <w:rsid w:val="00CB5F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CB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2</cp:revision>
  <dcterms:created xsi:type="dcterms:W3CDTF">2018-12-18T16:00:00Z</dcterms:created>
  <dcterms:modified xsi:type="dcterms:W3CDTF">2019-01-18T08:35:00Z</dcterms:modified>
</cp:coreProperties>
</file>